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4D4A" w14:textId="77777777" w:rsidR="00FF6D36" w:rsidRDefault="00FF6D36" w:rsidP="00EF2732"/>
    <w:p w14:paraId="2D4F1EC8" w14:textId="63CF403F" w:rsidR="00EF2732" w:rsidRPr="00FF6D36" w:rsidRDefault="00FF6D36" w:rsidP="00EF2732">
      <w:pPr>
        <w:rPr>
          <w:rFonts w:ascii="Arial" w:hAnsi="Arial" w:cs="Arial"/>
          <w:sz w:val="22"/>
          <w:szCs w:val="22"/>
        </w:rPr>
      </w:pPr>
      <w:r w:rsidRPr="00FF6D36">
        <w:rPr>
          <w:rFonts w:ascii="Arial" w:hAnsi="Arial" w:cs="Arial"/>
          <w:sz w:val="22"/>
          <w:szCs w:val="22"/>
        </w:rPr>
        <w:t xml:space="preserve">This register should be reviewed and updated </w:t>
      </w:r>
      <w:r w:rsidR="00926CE8">
        <w:rPr>
          <w:rFonts w:ascii="Arial" w:hAnsi="Arial" w:cs="Arial"/>
          <w:sz w:val="22"/>
          <w:szCs w:val="22"/>
        </w:rPr>
        <w:t xml:space="preserve">regularly </w:t>
      </w:r>
      <w:r w:rsidRPr="00FF6D36">
        <w:rPr>
          <w:rFonts w:ascii="Arial" w:hAnsi="Arial" w:cs="Arial"/>
          <w:sz w:val="22"/>
          <w:szCs w:val="22"/>
        </w:rPr>
        <w:t xml:space="preserve">to ensure </w:t>
      </w:r>
      <w:r>
        <w:rPr>
          <w:rFonts w:ascii="Arial" w:hAnsi="Arial" w:cs="Arial"/>
          <w:sz w:val="22"/>
          <w:szCs w:val="22"/>
        </w:rPr>
        <w:t xml:space="preserve">any </w:t>
      </w:r>
      <w:r w:rsidR="00926CE8">
        <w:rPr>
          <w:rFonts w:ascii="Arial" w:hAnsi="Arial" w:cs="Arial"/>
          <w:sz w:val="22"/>
          <w:szCs w:val="22"/>
        </w:rPr>
        <w:t>risk</w:t>
      </w:r>
      <w:r>
        <w:rPr>
          <w:rFonts w:ascii="Arial" w:hAnsi="Arial" w:cs="Arial"/>
          <w:sz w:val="22"/>
          <w:szCs w:val="22"/>
        </w:rPr>
        <w:t xml:space="preserve">s are being recorded as they </w:t>
      </w:r>
      <w:r w:rsidR="00926CE8">
        <w:rPr>
          <w:rFonts w:ascii="Arial" w:hAnsi="Arial" w:cs="Arial"/>
          <w:sz w:val="22"/>
          <w:szCs w:val="22"/>
        </w:rPr>
        <w:t>are identified and dealt with effectively.</w:t>
      </w:r>
    </w:p>
    <w:p w14:paraId="04DCAEBA" w14:textId="77777777" w:rsidR="00EF2732" w:rsidRPr="00EF2732" w:rsidRDefault="00EF2732" w:rsidP="00EF2732">
      <w:pPr>
        <w:rPr>
          <w:rFonts w:ascii="Arial" w:eastAsiaTheme="minorHAnsi" w:hAnsi="Arial" w:cs="Arial"/>
          <w:i/>
          <w:sz w:val="22"/>
          <w:szCs w:val="22"/>
          <w:lang w:val="en-AU" w:eastAsia="en-US"/>
        </w:rPr>
      </w:pPr>
    </w:p>
    <w:tbl>
      <w:tblPr>
        <w:tblStyle w:val="TableGrid2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2366"/>
        <w:gridCol w:w="1424"/>
        <w:gridCol w:w="1133"/>
        <w:gridCol w:w="835"/>
        <w:gridCol w:w="1041"/>
        <w:gridCol w:w="3544"/>
        <w:gridCol w:w="992"/>
        <w:gridCol w:w="992"/>
        <w:gridCol w:w="851"/>
      </w:tblGrid>
      <w:tr w:rsidR="00926CE8" w:rsidRPr="00926CE8" w14:paraId="0148FF61" w14:textId="77777777" w:rsidTr="00926CE8">
        <w:tc>
          <w:tcPr>
            <w:tcW w:w="572" w:type="dxa"/>
          </w:tcPr>
          <w:p w14:paraId="6F927BC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Risk No</w:t>
            </w:r>
          </w:p>
        </w:tc>
        <w:tc>
          <w:tcPr>
            <w:tcW w:w="1418" w:type="dxa"/>
          </w:tcPr>
          <w:p w14:paraId="61A34B5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Risk Type</w:t>
            </w:r>
          </w:p>
        </w:tc>
        <w:tc>
          <w:tcPr>
            <w:tcW w:w="2366" w:type="dxa"/>
          </w:tcPr>
          <w:p w14:paraId="508D744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Risk Description</w:t>
            </w:r>
          </w:p>
        </w:tc>
        <w:tc>
          <w:tcPr>
            <w:tcW w:w="1424" w:type="dxa"/>
          </w:tcPr>
          <w:p w14:paraId="5DB3EDA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Owner</w:t>
            </w:r>
          </w:p>
        </w:tc>
        <w:tc>
          <w:tcPr>
            <w:tcW w:w="1133" w:type="dxa"/>
          </w:tcPr>
          <w:p w14:paraId="5AB0787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Likelihood</w:t>
            </w:r>
          </w:p>
        </w:tc>
        <w:tc>
          <w:tcPr>
            <w:tcW w:w="835" w:type="dxa"/>
          </w:tcPr>
          <w:p w14:paraId="3F0AE09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Impact</w:t>
            </w:r>
          </w:p>
        </w:tc>
        <w:tc>
          <w:tcPr>
            <w:tcW w:w="1041" w:type="dxa"/>
          </w:tcPr>
          <w:p w14:paraId="1F57263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Risk Rating</w:t>
            </w:r>
          </w:p>
        </w:tc>
        <w:tc>
          <w:tcPr>
            <w:tcW w:w="3544" w:type="dxa"/>
          </w:tcPr>
          <w:p w14:paraId="6D622DF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Mitigation Actions</w:t>
            </w:r>
          </w:p>
        </w:tc>
        <w:tc>
          <w:tcPr>
            <w:tcW w:w="992" w:type="dxa"/>
          </w:tcPr>
          <w:p w14:paraId="6A8A9E6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Residual Rating</w:t>
            </w:r>
          </w:p>
        </w:tc>
        <w:tc>
          <w:tcPr>
            <w:tcW w:w="992" w:type="dxa"/>
          </w:tcPr>
          <w:p w14:paraId="04538C87" w14:textId="77777777" w:rsid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Review</w:t>
            </w:r>
          </w:p>
          <w:p w14:paraId="62EC5D8A" w14:textId="4BA05A17" w:rsidR="00926CE8" w:rsidRPr="00926CE8" w:rsidRDefault="00926CE8" w:rsidP="00926CE8">
            <w:pPr>
              <w:rPr>
                <w:lang w:val="en-AU" w:eastAsia="en-US"/>
              </w:rPr>
            </w:pPr>
            <w:r>
              <w:rPr>
                <w:lang w:val="en-AU" w:eastAsia="en-US"/>
              </w:rPr>
              <w:t>Date</w:t>
            </w:r>
          </w:p>
        </w:tc>
        <w:tc>
          <w:tcPr>
            <w:tcW w:w="851" w:type="dxa"/>
          </w:tcPr>
          <w:p w14:paraId="20CD5BD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Status</w:t>
            </w:r>
          </w:p>
        </w:tc>
      </w:tr>
      <w:tr w:rsidR="00926CE8" w:rsidRPr="00926CE8" w14:paraId="5DB107B5" w14:textId="77777777" w:rsidTr="00926CE8">
        <w:tc>
          <w:tcPr>
            <w:tcW w:w="572" w:type="dxa"/>
          </w:tcPr>
          <w:p w14:paraId="6879EF8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</w:t>
            </w:r>
          </w:p>
        </w:tc>
        <w:tc>
          <w:tcPr>
            <w:tcW w:w="1418" w:type="dxa"/>
          </w:tcPr>
          <w:p w14:paraId="28E6C5D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Governance</w:t>
            </w:r>
          </w:p>
        </w:tc>
        <w:tc>
          <w:tcPr>
            <w:tcW w:w="2366" w:type="dxa"/>
          </w:tcPr>
          <w:p w14:paraId="3841A0F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Lack of effective governance systems and internal controls</w:t>
            </w:r>
          </w:p>
        </w:tc>
        <w:tc>
          <w:tcPr>
            <w:tcW w:w="1424" w:type="dxa"/>
          </w:tcPr>
          <w:p w14:paraId="48C8792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Committee / Service Manager</w:t>
            </w:r>
          </w:p>
        </w:tc>
        <w:tc>
          <w:tcPr>
            <w:tcW w:w="1133" w:type="dxa"/>
            <w:shd w:val="clear" w:color="auto" w:fill="FFFFFF"/>
          </w:tcPr>
          <w:p w14:paraId="4DDD603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Rare </w:t>
            </w:r>
          </w:p>
        </w:tc>
        <w:tc>
          <w:tcPr>
            <w:tcW w:w="835" w:type="dxa"/>
            <w:shd w:val="clear" w:color="auto" w:fill="FFFFFF"/>
          </w:tcPr>
          <w:p w14:paraId="40C189B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5BCCA92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558283E0" w14:textId="5FFADA0C" w:rsidR="00926CE8" w:rsidRPr="00926CE8" w:rsidRDefault="00926CE8" w:rsidP="00926CE8">
            <w:pPr>
              <w:numPr>
                <w:ilvl w:val="0"/>
                <w:numId w:val="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Committee and sub-committees meet as scheduled and operate on basis of continuous improvement </w:t>
            </w:r>
            <w:proofErr w:type="spellStart"/>
            <w:r w:rsidRPr="00926CE8">
              <w:rPr>
                <w:lang w:val="en-AU" w:eastAsia="en-US"/>
              </w:rPr>
              <w:t>ie</w:t>
            </w:r>
            <w:proofErr w:type="spellEnd"/>
            <w:r w:rsidRPr="00926CE8">
              <w:rPr>
                <w:lang w:val="en-AU" w:eastAsia="en-US"/>
              </w:rPr>
              <w:t xml:space="preserve"> issue are identified, rectified and overall systems and controls are modified when needed </w:t>
            </w:r>
          </w:p>
          <w:p w14:paraId="0B0A1D7E" w14:textId="77777777" w:rsidR="00926CE8" w:rsidRPr="00926CE8" w:rsidRDefault="00926CE8" w:rsidP="00926CE8">
            <w:pPr>
              <w:numPr>
                <w:ilvl w:val="0"/>
                <w:numId w:val="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 Annual review of governance structures and internal controls</w:t>
            </w:r>
          </w:p>
          <w:p w14:paraId="1E1A1A95" w14:textId="77777777" w:rsidR="00926CE8" w:rsidRPr="00926CE8" w:rsidRDefault="00926CE8" w:rsidP="00926CE8">
            <w:pPr>
              <w:numPr>
                <w:ilvl w:val="0"/>
                <w:numId w:val="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Annual external audit undertaken and follow up actions implemented.</w:t>
            </w:r>
          </w:p>
          <w:p w14:paraId="6A7A7542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992" w:type="dxa"/>
            <w:shd w:val="clear" w:color="auto" w:fill="5B9BD5"/>
          </w:tcPr>
          <w:p w14:paraId="76F1487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217678E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590987F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9F93461" w14:textId="77777777" w:rsidTr="00926CE8">
        <w:tc>
          <w:tcPr>
            <w:tcW w:w="572" w:type="dxa"/>
          </w:tcPr>
          <w:p w14:paraId="6B819ED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</w:t>
            </w:r>
          </w:p>
        </w:tc>
        <w:tc>
          <w:tcPr>
            <w:tcW w:w="1418" w:type="dxa"/>
          </w:tcPr>
          <w:p w14:paraId="66B69FA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Governance</w:t>
            </w:r>
          </w:p>
        </w:tc>
        <w:tc>
          <w:tcPr>
            <w:tcW w:w="2366" w:type="dxa"/>
          </w:tcPr>
          <w:p w14:paraId="0716A5F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Management roles fail to execute governance systems and internal controls</w:t>
            </w:r>
          </w:p>
        </w:tc>
        <w:tc>
          <w:tcPr>
            <w:tcW w:w="1424" w:type="dxa"/>
          </w:tcPr>
          <w:p w14:paraId="0AE9398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Committee</w:t>
            </w:r>
          </w:p>
        </w:tc>
        <w:tc>
          <w:tcPr>
            <w:tcW w:w="1133" w:type="dxa"/>
            <w:shd w:val="clear" w:color="auto" w:fill="FFFFFF"/>
          </w:tcPr>
          <w:p w14:paraId="305129F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Rare</w:t>
            </w:r>
          </w:p>
        </w:tc>
        <w:tc>
          <w:tcPr>
            <w:tcW w:w="835" w:type="dxa"/>
            <w:shd w:val="clear" w:color="auto" w:fill="FFFFFF"/>
          </w:tcPr>
          <w:p w14:paraId="34C2CEF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308B312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66E960F5" w14:textId="77777777" w:rsidR="00926CE8" w:rsidRPr="00926CE8" w:rsidRDefault="00926CE8" w:rsidP="00926CE8">
            <w:pPr>
              <w:numPr>
                <w:ilvl w:val="0"/>
                <w:numId w:val="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Management reporting arrangements are clear and provided as scheduled and as requested.</w:t>
            </w:r>
          </w:p>
          <w:p w14:paraId="22399543" w14:textId="77777777" w:rsidR="00926CE8" w:rsidRPr="00926CE8" w:rsidRDefault="00926CE8" w:rsidP="00926CE8">
            <w:pPr>
              <w:numPr>
                <w:ilvl w:val="0"/>
                <w:numId w:val="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Risk register is </w:t>
            </w:r>
            <w:proofErr w:type="gramStart"/>
            <w:r w:rsidRPr="00926CE8">
              <w:rPr>
                <w:lang w:val="en-AU" w:eastAsia="en-US"/>
              </w:rPr>
              <w:t>maintained</w:t>
            </w:r>
            <w:proofErr w:type="gramEnd"/>
            <w:r w:rsidRPr="00926CE8">
              <w:rPr>
                <w:lang w:val="en-AU" w:eastAsia="en-US"/>
              </w:rPr>
              <w:t xml:space="preserve"> and issue reported to Compliance Committee in a timely fashion.</w:t>
            </w:r>
          </w:p>
        </w:tc>
        <w:tc>
          <w:tcPr>
            <w:tcW w:w="992" w:type="dxa"/>
            <w:shd w:val="clear" w:color="auto" w:fill="5B9BD5"/>
          </w:tcPr>
          <w:p w14:paraId="161FE14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6012A55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65D725D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A891A74" w14:textId="77777777" w:rsidTr="00926CE8">
        <w:tc>
          <w:tcPr>
            <w:tcW w:w="572" w:type="dxa"/>
          </w:tcPr>
          <w:p w14:paraId="385B118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R4</w:t>
            </w:r>
          </w:p>
        </w:tc>
        <w:tc>
          <w:tcPr>
            <w:tcW w:w="1418" w:type="dxa"/>
          </w:tcPr>
          <w:p w14:paraId="18BB586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Cyber</w:t>
            </w:r>
          </w:p>
        </w:tc>
        <w:tc>
          <w:tcPr>
            <w:tcW w:w="2366" w:type="dxa"/>
          </w:tcPr>
          <w:p w14:paraId="663B5FC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Data is inadequately identified and protected.</w:t>
            </w:r>
          </w:p>
        </w:tc>
        <w:tc>
          <w:tcPr>
            <w:tcW w:w="1424" w:type="dxa"/>
          </w:tcPr>
          <w:p w14:paraId="0ED53E0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Service Manager </w:t>
            </w:r>
          </w:p>
        </w:tc>
        <w:tc>
          <w:tcPr>
            <w:tcW w:w="1133" w:type="dxa"/>
            <w:shd w:val="clear" w:color="auto" w:fill="FFFFFF"/>
          </w:tcPr>
          <w:p w14:paraId="25B8DD3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400A946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70EC8AC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3D943607" w14:textId="77777777" w:rsidR="00926CE8" w:rsidRPr="00926CE8" w:rsidRDefault="00926CE8" w:rsidP="00926CE8">
            <w:pPr>
              <w:numPr>
                <w:ilvl w:val="0"/>
                <w:numId w:val="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 Volunteers are trained on policies and procedures.</w:t>
            </w:r>
          </w:p>
          <w:p w14:paraId="79E986A0" w14:textId="77777777" w:rsidR="00926CE8" w:rsidRPr="00926CE8" w:rsidRDefault="00926CE8" w:rsidP="00926CE8">
            <w:pPr>
              <w:numPr>
                <w:ilvl w:val="0"/>
                <w:numId w:val="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Policies and Procedures are reviewed and updated as </w:t>
            </w:r>
            <w:r w:rsidRPr="00926CE8">
              <w:rPr>
                <w:lang w:val="en-AU" w:eastAsia="en-US"/>
              </w:rPr>
              <w:lastRenderedPageBreak/>
              <w:t xml:space="preserve">scheduled or when changes occur in regulatory environment </w:t>
            </w:r>
          </w:p>
          <w:p w14:paraId="0EDEB166" w14:textId="77777777" w:rsidR="00926CE8" w:rsidRPr="00926CE8" w:rsidRDefault="00926CE8" w:rsidP="00926CE8">
            <w:pPr>
              <w:numPr>
                <w:ilvl w:val="0"/>
                <w:numId w:val="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Vendors provide assurance to Member Service on cyber security arrangements on a regular basis</w:t>
            </w:r>
          </w:p>
          <w:p w14:paraId="1048408B" w14:textId="77777777" w:rsidR="00926CE8" w:rsidRPr="00926CE8" w:rsidRDefault="00926CE8" w:rsidP="00926CE8">
            <w:pPr>
              <w:numPr>
                <w:ilvl w:val="0"/>
                <w:numId w:val="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Vulnerability testing is carried out as required in partnership with vendors.</w:t>
            </w:r>
          </w:p>
        </w:tc>
        <w:tc>
          <w:tcPr>
            <w:tcW w:w="992" w:type="dxa"/>
            <w:shd w:val="clear" w:color="auto" w:fill="538135"/>
          </w:tcPr>
          <w:p w14:paraId="3EE0C79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50560DC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05B52ED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B1DEFA1" w14:textId="77777777" w:rsidTr="00926CE8">
        <w:tc>
          <w:tcPr>
            <w:tcW w:w="572" w:type="dxa"/>
          </w:tcPr>
          <w:p w14:paraId="18C88B2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R5</w:t>
            </w:r>
          </w:p>
        </w:tc>
        <w:tc>
          <w:tcPr>
            <w:tcW w:w="1418" w:type="dxa"/>
          </w:tcPr>
          <w:p w14:paraId="608EA3F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Cyber</w:t>
            </w:r>
          </w:p>
        </w:tc>
        <w:tc>
          <w:tcPr>
            <w:tcW w:w="2366" w:type="dxa"/>
          </w:tcPr>
          <w:p w14:paraId="5B361EC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Data held by Member Service is breached and misused </w:t>
            </w:r>
          </w:p>
        </w:tc>
        <w:tc>
          <w:tcPr>
            <w:tcW w:w="1424" w:type="dxa"/>
          </w:tcPr>
          <w:p w14:paraId="46480B3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Service Manager </w:t>
            </w:r>
          </w:p>
        </w:tc>
        <w:tc>
          <w:tcPr>
            <w:tcW w:w="1133" w:type="dxa"/>
            <w:shd w:val="clear" w:color="auto" w:fill="FFFFFF"/>
          </w:tcPr>
          <w:p w14:paraId="54E3230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28C3D2E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7B7DEDE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291DCEC1" w14:textId="77777777" w:rsidR="00926CE8" w:rsidRPr="00926CE8" w:rsidRDefault="00926CE8" w:rsidP="00926CE8">
            <w:pPr>
              <w:numPr>
                <w:ilvl w:val="0"/>
                <w:numId w:val="1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 process is in place to identify data breaches and address when identified.</w:t>
            </w:r>
          </w:p>
          <w:p w14:paraId="77918F5C" w14:textId="77777777" w:rsidR="00926CE8" w:rsidRPr="00926CE8" w:rsidRDefault="00926CE8" w:rsidP="00926CE8">
            <w:pPr>
              <w:numPr>
                <w:ilvl w:val="0"/>
                <w:numId w:val="1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Server data backed up daily onto file, file secured daily off-site.</w:t>
            </w:r>
          </w:p>
          <w:p w14:paraId="2635C70B" w14:textId="77777777" w:rsidR="00926CE8" w:rsidRPr="00926CE8" w:rsidRDefault="00926CE8" w:rsidP="00926CE8">
            <w:pPr>
              <w:numPr>
                <w:ilvl w:val="0"/>
                <w:numId w:val="1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An annual review process is followed to identify and address vulnerabilities.</w:t>
            </w:r>
          </w:p>
          <w:p w14:paraId="7821A5F8" w14:textId="77777777" w:rsidR="00926CE8" w:rsidRPr="00926CE8" w:rsidRDefault="00926CE8" w:rsidP="00926CE8">
            <w:pPr>
              <w:numPr>
                <w:ilvl w:val="0"/>
                <w:numId w:val="1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 Volunteers are trained on policies and procedures.</w:t>
            </w:r>
          </w:p>
          <w:p w14:paraId="3DE9050B" w14:textId="77777777" w:rsidR="00926CE8" w:rsidRPr="00926CE8" w:rsidRDefault="00926CE8" w:rsidP="00926CE8">
            <w:pPr>
              <w:numPr>
                <w:ilvl w:val="0"/>
                <w:numId w:val="1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Policies and Procedures are reviewed and updated as scheduled or when changes occur in regulatory environment</w:t>
            </w:r>
          </w:p>
        </w:tc>
        <w:tc>
          <w:tcPr>
            <w:tcW w:w="992" w:type="dxa"/>
            <w:shd w:val="clear" w:color="auto" w:fill="538135"/>
          </w:tcPr>
          <w:p w14:paraId="2F734AD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750AFDC2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1B5EBA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432E3E8" w14:textId="77777777" w:rsidTr="00926CE8">
        <w:tc>
          <w:tcPr>
            <w:tcW w:w="572" w:type="dxa"/>
          </w:tcPr>
          <w:p w14:paraId="467EF9C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R6</w:t>
            </w:r>
          </w:p>
        </w:tc>
        <w:tc>
          <w:tcPr>
            <w:tcW w:w="1418" w:type="dxa"/>
          </w:tcPr>
          <w:p w14:paraId="1040748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13C210F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Strategic, Operational Plan and grant agreements are not executed due to workforce culture and capability</w:t>
            </w:r>
          </w:p>
        </w:tc>
        <w:tc>
          <w:tcPr>
            <w:tcW w:w="1424" w:type="dxa"/>
          </w:tcPr>
          <w:p w14:paraId="1712A67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41899E1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5782B74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4CBE710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410380B2" w14:textId="77777777" w:rsidR="00926CE8" w:rsidRPr="00926CE8" w:rsidRDefault="00926CE8" w:rsidP="00926CE8">
            <w:pPr>
              <w:numPr>
                <w:ilvl w:val="0"/>
                <w:numId w:val="1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Member Service performance monthly performance meeting reviews performance against Strat, Op Plans and grant agreements (AWP).</w:t>
            </w:r>
          </w:p>
          <w:p w14:paraId="3E6D145E" w14:textId="77777777" w:rsidR="00926CE8" w:rsidRPr="00926CE8" w:rsidRDefault="00926CE8" w:rsidP="00926CE8">
            <w:pPr>
              <w:numPr>
                <w:ilvl w:val="0"/>
                <w:numId w:val="1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are assigned responsibility to deliverables as part of performance agreement.</w:t>
            </w:r>
          </w:p>
          <w:p w14:paraId="79B31C9B" w14:textId="77777777" w:rsidR="00926CE8" w:rsidRPr="00926CE8" w:rsidRDefault="00926CE8" w:rsidP="00926CE8">
            <w:pPr>
              <w:numPr>
                <w:ilvl w:val="0"/>
                <w:numId w:val="1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Performance is reported to Committee on a quarterly basis.</w:t>
            </w:r>
          </w:p>
        </w:tc>
        <w:tc>
          <w:tcPr>
            <w:tcW w:w="992" w:type="dxa"/>
            <w:shd w:val="clear" w:color="auto" w:fill="538135"/>
          </w:tcPr>
          <w:p w14:paraId="675D6AE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05DC19C9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67D5E80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D5949B4" w14:textId="77777777" w:rsidTr="00926CE8">
        <w:tc>
          <w:tcPr>
            <w:tcW w:w="572" w:type="dxa"/>
          </w:tcPr>
          <w:p w14:paraId="7F5DF7D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R7</w:t>
            </w:r>
          </w:p>
        </w:tc>
        <w:tc>
          <w:tcPr>
            <w:tcW w:w="1418" w:type="dxa"/>
          </w:tcPr>
          <w:p w14:paraId="52F92A8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Operational</w:t>
            </w:r>
          </w:p>
        </w:tc>
        <w:tc>
          <w:tcPr>
            <w:tcW w:w="2366" w:type="dxa"/>
          </w:tcPr>
          <w:p w14:paraId="3BE04A0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Incidents and / or complaints are not recorded and/or not provided to the </w:t>
            </w:r>
            <w:r w:rsidRPr="00926CE8">
              <w:rPr>
                <w:lang w:val="en-AU" w:eastAsia="en-US"/>
              </w:rPr>
              <w:lastRenderedPageBreak/>
              <w:t>Committee for appropriate awareness and oversight</w:t>
            </w:r>
          </w:p>
        </w:tc>
        <w:tc>
          <w:tcPr>
            <w:tcW w:w="1424" w:type="dxa"/>
          </w:tcPr>
          <w:p w14:paraId="26853DC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 xml:space="preserve">Service Manager </w:t>
            </w:r>
          </w:p>
        </w:tc>
        <w:tc>
          <w:tcPr>
            <w:tcW w:w="1133" w:type="dxa"/>
            <w:shd w:val="clear" w:color="auto" w:fill="FFFFFF"/>
          </w:tcPr>
          <w:p w14:paraId="60A07E9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</w:t>
            </w:r>
            <w:bookmarkStart w:id="0" w:name="_GoBack"/>
            <w:bookmarkEnd w:id="0"/>
            <w:r w:rsidRPr="00926CE8">
              <w:rPr>
                <w:lang w:val="en-AU" w:eastAsia="en-US"/>
              </w:rPr>
              <w:t>ikely</w:t>
            </w:r>
          </w:p>
        </w:tc>
        <w:tc>
          <w:tcPr>
            <w:tcW w:w="835" w:type="dxa"/>
            <w:shd w:val="clear" w:color="auto" w:fill="FFFFFF"/>
          </w:tcPr>
          <w:p w14:paraId="0826667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4436A34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7F219FEB" w14:textId="77777777" w:rsidR="00926CE8" w:rsidRPr="00926CE8" w:rsidRDefault="00926CE8" w:rsidP="00926CE8">
            <w:pPr>
              <w:numPr>
                <w:ilvl w:val="0"/>
                <w:numId w:val="1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Committee are provided with data on incidents and/or complaints in a timely fashion.</w:t>
            </w:r>
          </w:p>
          <w:p w14:paraId="4800FA20" w14:textId="77777777" w:rsidR="00926CE8" w:rsidRPr="00926CE8" w:rsidRDefault="00926CE8" w:rsidP="00926CE8">
            <w:pPr>
              <w:numPr>
                <w:ilvl w:val="0"/>
                <w:numId w:val="1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Employees and Volunteers are trained in incident and complaints policies and procedures.</w:t>
            </w:r>
          </w:p>
        </w:tc>
        <w:tc>
          <w:tcPr>
            <w:tcW w:w="992" w:type="dxa"/>
            <w:shd w:val="clear" w:color="auto" w:fill="5B9BD5"/>
          </w:tcPr>
          <w:p w14:paraId="68886BE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Low</w:t>
            </w:r>
          </w:p>
        </w:tc>
        <w:tc>
          <w:tcPr>
            <w:tcW w:w="992" w:type="dxa"/>
          </w:tcPr>
          <w:p w14:paraId="54A135D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79A812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623A4F9F" w14:textId="77777777" w:rsidTr="00926CE8">
        <w:tc>
          <w:tcPr>
            <w:tcW w:w="572" w:type="dxa"/>
          </w:tcPr>
          <w:p w14:paraId="356D290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R8</w:t>
            </w:r>
          </w:p>
        </w:tc>
        <w:tc>
          <w:tcPr>
            <w:tcW w:w="1418" w:type="dxa"/>
          </w:tcPr>
          <w:p w14:paraId="37CBB29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Operational </w:t>
            </w:r>
          </w:p>
        </w:tc>
        <w:tc>
          <w:tcPr>
            <w:tcW w:w="2366" w:type="dxa"/>
          </w:tcPr>
          <w:p w14:paraId="1C8ECB1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Facilities are broken into either during or after hours</w:t>
            </w:r>
          </w:p>
        </w:tc>
        <w:tc>
          <w:tcPr>
            <w:tcW w:w="1424" w:type="dxa"/>
          </w:tcPr>
          <w:p w14:paraId="2D11AD0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Service Manager </w:t>
            </w:r>
          </w:p>
        </w:tc>
        <w:tc>
          <w:tcPr>
            <w:tcW w:w="1133" w:type="dxa"/>
            <w:shd w:val="clear" w:color="auto" w:fill="FFFFFF"/>
          </w:tcPr>
          <w:p w14:paraId="1A27116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67D3509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30C6B4B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520F11B1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Building security is in place and reviewed at least annually.</w:t>
            </w:r>
          </w:p>
          <w:p w14:paraId="272684E6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 volunteers are trained in building security practices and is part of induction.</w:t>
            </w:r>
          </w:p>
          <w:p w14:paraId="0BC53DFB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Incidents are recorded and improvements made as required.</w:t>
            </w:r>
          </w:p>
        </w:tc>
        <w:tc>
          <w:tcPr>
            <w:tcW w:w="992" w:type="dxa"/>
            <w:shd w:val="clear" w:color="auto" w:fill="5B9BD5"/>
          </w:tcPr>
          <w:p w14:paraId="28E7722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5213A700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56FA7A7F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41E321F" w14:textId="77777777" w:rsidTr="00926CE8">
        <w:tc>
          <w:tcPr>
            <w:tcW w:w="572" w:type="dxa"/>
          </w:tcPr>
          <w:p w14:paraId="720D7FC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R9</w:t>
            </w:r>
          </w:p>
        </w:tc>
        <w:tc>
          <w:tcPr>
            <w:tcW w:w="1418" w:type="dxa"/>
          </w:tcPr>
          <w:p w14:paraId="0AEB8FD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Cyber</w:t>
            </w:r>
          </w:p>
        </w:tc>
        <w:tc>
          <w:tcPr>
            <w:tcW w:w="2366" w:type="dxa"/>
          </w:tcPr>
          <w:p w14:paraId="09F92A7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Computer equipment are stolen </w:t>
            </w:r>
          </w:p>
        </w:tc>
        <w:tc>
          <w:tcPr>
            <w:tcW w:w="1424" w:type="dxa"/>
          </w:tcPr>
          <w:p w14:paraId="36DE82B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Service Manager </w:t>
            </w:r>
          </w:p>
        </w:tc>
        <w:tc>
          <w:tcPr>
            <w:tcW w:w="1133" w:type="dxa"/>
            <w:shd w:val="clear" w:color="auto" w:fill="FFFFFF"/>
          </w:tcPr>
          <w:p w14:paraId="1148EFB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3620D51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Moderate</w:t>
            </w:r>
          </w:p>
        </w:tc>
        <w:tc>
          <w:tcPr>
            <w:tcW w:w="1041" w:type="dxa"/>
            <w:shd w:val="clear" w:color="auto" w:fill="FFC000"/>
          </w:tcPr>
          <w:p w14:paraId="249A864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571E25DD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Computer equipment not allocated to staff is stored securely.</w:t>
            </w:r>
          </w:p>
          <w:p w14:paraId="3A9F617B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All equipment is secured with a password where practicable.</w:t>
            </w:r>
          </w:p>
          <w:p w14:paraId="0F6B8F7E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Inventory of computer equipment is conducted annually.</w:t>
            </w:r>
          </w:p>
          <w:p w14:paraId="2C6C8627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Building security is in place and reviewed at least annually.</w:t>
            </w:r>
          </w:p>
          <w:p w14:paraId="5A63548B" w14:textId="77777777" w:rsidR="00926CE8" w:rsidRPr="00926CE8" w:rsidRDefault="00926CE8" w:rsidP="00926CE8">
            <w:pPr>
              <w:numPr>
                <w:ilvl w:val="0"/>
                <w:numId w:val="1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 volunteers are trained in security practices and is part of induction.</w:t>
            </w:r>
          </w:p>
          <w:p w14:paraId="2FAF3230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Incidents are recorded and improvements made as required.</w:t>
            </w:r>
          </w:p>
        </w:tc>
        <w:tc>
          <w:tcPr>
            <w:tcW w:w="992" w:type="dxa"/>
            <w:shd w:val="clear" w:color="auto" w:fill="5B9BD5"/>
          </w:tcPr>
          <w:p w14:paraId="6F251F2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7E29BC9D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2235C6F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4F91035C" w14:textId="77777777" w:rsidTr="00926CE8">
        <w:tc>
          <w:tcPr>
            <w:tcW w:w="572" w:type="dxa"/>
          </w:tcPr>
          <w:p w14:paraId="15757A9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R10</w:t>
            </w:r>
          </w:p>
        </w:tc>
        <w:tc>
          <w:tcPr>
            <w:tcW w:w="1418" w:type="dxa"/>
          </w:tcPr>
          <w:p w14:paraId="56EC0C6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38A5A63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Inability to attract and retain employees with the required capabilities</w:t>
            </w:r>
          </w:p>
        </w:tc>
        <w:tc>
          <w:tcPr>
            <w:tcW w:w="1424" w:type="dxa"/>
          </w:tcPr>
          <w:p w14:paraId="45E54B3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088262C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0D144D2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5EE18BD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0DBF994B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Employment conditions are monitored and for competitiveness within the sector.</w:t>
            </w:r>
          </w:p>
          <w:p w14:paraId="0A689D54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Recruitment and on-boarding processes reflect positive workplace environment (employer value proposition) </w:t>
            </w:r>
          </w:p>
          <w:p w14:paraId="6A685324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On-going professional development opportunities are identified and undertaken</w:t>
            </w:r>
          </w:p>
          <w:p w14:paraId="3F4A6BB0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Promote positive workplace and opportunities through social media channels </w:t>
            </w:r>
            <w:proofErr w:type="spellStart"/>
            <w:r w:rsidRPr="00926CE8">
              <w:rPr>
                <w:lang w:val="en-AU" w:eastAsia="en-US"/>
              </w:rPr>
              <w:t>eg</w:t>
            </w:r>
            <w:proofErr w:type="spellEnd"/>
            <w:r w:rsidRPr="00926CE8">
              <w:rPr>
                <w:lang w:val="en-AU" w:eastAsia="en-US"/>
              </w:rPr>
              <w:t xml:space="preserve"> LinkedIn.</w:t>
            </w:r>
          </w:p>
          <w:p w14:paraId="25121016" w14:textId="77777777" w:rsidR="00926CE8" w:rsidRPr="00926CE8" w:rsidRDefault="00926CE8" w:rsidP="00926CE8">
            <w:pPr>
              <w:numPr>
                <w:ilvl w:val="0"/>
                <w:numId w:val="1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feedback and input into strategic and operational are sought on a regular basis.</w:t>
            </w:r>
          </w:p>
        </w:tc>
        <w:tc>
          <w:tcPr>
            <w:tcW w:w="992" w:type="dxa"/>
            <w:shd w:val="clear" w:color="auto" w:fill="538135"/>
          </w:tcPr>
          <w:p w14:paraId="40FFEAF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34E5F0CE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7453D7F7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18662E5" w14:textId="77777777" w:rsidTr="00926CE8">
        <w:tc>
          <w:tcPr>
            <w:tcW w:w="572" w:type="dxa"/>
          </w:tcPr>
          <w:p w14:paraId="093AB82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R11</w:t>
            </w:r>
          </w:p>
        </w:tc>
        <w:tc>
          <w:tcPr>
            <w:tcW w:w="1418" w:type="dxa"/>
          </w:tcPr>
          <w:p w14:paraId="2CB7F1A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Disaster Management</w:t>
            </w:r>
          </w:p>
        </w:tc>
        <w:tc>
          <w:tcPr>
            <w:tcW w:w="2366" w:type="dxa"/>
          </w:tcPr>
          <w:p w14:paraId="27BDAD8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Business continuity plan fails disrupting services to clients and the general public</w:t>
            </w:r>
          </w:p>
        </w:tc>
        <w:tc>
          <w:tcPr>
            <w:tcW w:w="1424" w:type="dxa"/>
          </w:tcPr>
          <w:p w14:paraId="32B7713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427FC61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3ADE47A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7C6FA47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6205380E" w14:textId="77777777" w:rsidR="00926CE8" w:rsidRPr="00926CE8" w:rsidRDefault="00926CE8" w:rsidP="00926CE8">
            <w:pPr>
              <w:numPr>
                <w:ilvl w:val="0"/>
                <w:numId w:val="15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Business continuity plan is reviewed and tested at least annually, incorporating new threats as required. </w:t>
            </w:r>
          </w:p>
        </w:tc>
        <w:tc>
          <w:tcPr>
            <w:tcW w:w="992" w:type="dxa"/>
            <w:shd w:val="clear" w:color="auto" w:fill="538135"/>
          </w:tcPr>
          <w:p w14:paraId="7D444E3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4079B21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7B18D4C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633D9180" w14:textId="77777777" w:rsidTr="00926CE8">
        <w:tc>
          <w:tcPr>
            <w:tcW w:w="572" w:type="dxa"/>
          </w:tcPr>
          <w:p w14:paraId="6B8CAD3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R13</w:t>
            </w:r>
          </w:p>
        </w:tc>
        <w:tc>
          <w:tcPr>
            <w:tcW w:w="1418" w:type="dxa"/>
          </w:tcPr>
          <w:p w14:paraId="0EDD7EB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62529EE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and/or volunteer are injured due to ergonomic issues</w:t>
            </w:r>
          </w:p>
        </w:tc>
        <w:tc>
          <w:tcPr>
            <w:tcW w:w="1424" w:type="dxa"/>
          </w:tcPr>
          <w:p w14:paraId="16A7B44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3ABBDAE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53C9212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660A14E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2BD10184" w14:textId="77777777" w:rsidR="00926CE8" w:rsidRPr="00926CE8" w:rsidRDefault="00926CE8" w:rsidP="00926CE8">
            <w:pPr>
              <w:numPr>
                <w:ilvl w:val="0"/>
                <w:numId w:val="1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Regular training is conducted.</w:t>
            </w:r>
          </w:p>
          <w:p w14:paraId="0C33FAC0" w14:textId="77777777" w:rsidR="00926CE8" w:rsidRPr="00926CE8" w:rsidRDefault="00926CE8" w:rsidP="00926CE8">
            <w:pPr>
              <w:numPr>
                <w:ilvl w:val="0"/>
                <w:numId w:val="1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Workplace risk assessments are carried out at least annually.</w:t>
            </w:r>
          </w:p>
        </w:tc>
        <w:tc>
          <w:tcPr>
            <w:tcW w:w="992" w:type="dxa"/>
            <w:shd w:val="clear" w:color="auto" w:fill="5B9BD5"/>
          </w:tcPr>
          <w:p w14:paraId="41274A6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1B5E232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0577E29F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46C75EA8" w14:textId="77777777" w:rsidTr="00926CE8">
        <w:tc>
          <w:tcPr>
            <w:tcW w:w="572" w:type="dxa"/>
          </w:tcPr>
          <w:p w14:paraId="4C03CDF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R14</w:t>
            </w:r>
          </w:p>
        </w:tc>
        <w:tc>
          <w:tcPr>
            <w:tcW w:w="1418" w:type="dxa"/>
          </w:tcPr>
          <w:p w14:paraId="490251B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79063F3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Employees and /or volunteers are injured due to insufficient ergonomic set up of workplace </w:t>
            </w:r>
            <w:proofErr w:type="spellStart"/>
            <w:r w:rsidRPr="00926CE8">
              <w:rPr>
                <w:lang w:val="en-AU" w:eastAsia="en-US"/>
              </w:rPr>
              <w:t>eg</w:t>
            </w:r>
            <w:proofErr w:type="spellEnd"/>
            <w:r w:rsidRPr="00926CE8">
              <w:rPr>
                <w:lang w:val="en-AU" w:eastAsia="en-US"/>
              </w:rPr>
              <w:t xml:space="preserve"> </w:t>
            </w:r>
            <w:proofErr w:type="gramStart"/>
            <w:r w:rsidRPr="00926CE8">
              <w:rPr>
                <w:lang w:val="en-AU" w:eastAsia="en-US"/>
              </w:rPr>
              <w:t>work stations</w:t>
            </w:r>
            <w:proofErr w:type="gramEnd"/>
            <w:r w:rsidRPr="00926CE8">
              <w:rPr>
                <w:lang w:val="en-AU" w:eastAsia="en-US"/>
              </w:rPr>
              <w:t>, storage areas</w:t>
            </w:r>
          </w:p>
        </w:tc>
        <w:tc>
          <w:tcPr>
            <w:tcW w:w="1424" w:type="dxa"/>
          </w:tcPr>
          <w:p w14:paraId="7FB3D10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3066243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598796B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41ADAA5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3E6BDC56" w14:textId="77777777" w:rsidR="00926CE8" w:rsidRPr="00926CE8" w:rsidRDefault="00926CE8" w:rsidP="00926CE8">
            <w:pPr>
              <w:numPr>
                <w:ilvl w:val="0"/>
                <w:numId w:val="1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 / Volunteer office / workplace set up is part of induction processes</w:t>
            </w:r>
          </w:p>
          <w:p w14:paraId="4AF0B332" w14:textId="77777777" w:rsidR="00926CE8" w:rsidRPr="00926CE8" w:rsidRDefault="00926CE8" w:rsidP="00926CE8">
            <w:pPr>
              <w:numPr>
                <w:ilvl w:val="0"/>
                <w:numId w:val="17"/>
              </w:numPr>
              <w:contextualSpacing/>
              <w:rPr>
                <w:lang w:val="en-AU" w:eastAsia="en-US"/>
              </w:rPr>
            </w:pPr>
            <w:proofErr w:type="gramStart"/>
            <w:r w:rsidRPr="00926CE8">
              <w:rPr>
                <w:lang w:val="en-AU" w:eastAsia="en-US"/>
              </w:rPr>
              <w:t>Work stations</w:t>
            </w:r>
            <w:proofErr w:type="gramEnd"/>
            <w:r w:rsidRPr="00926CE8">
              <w:rPr>
                <w:lang w:val="en-AU" w:eastAsia="en-US"/>
              </w:rPr>
              <w:t xml:space="preserve"> and work areas such as desks, loading and storage are assessed as required.</w:t>
            </w:r>
          </w:p>
        </w:tc>
        <w:tc>
          <w:tcPr>
            <w:tcW w:w="992" w:type="dxa"/>
            <w:shd w:val="clear" w:color="auto" w:fill="5B9BD5"/>
          </w:tcPr>
          <w:p w14:paraId="0F176AD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106AA69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66863C62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01292A8" w14:textId="77777777" w:rsidTr="00926CE8">
        <w:tc>
          <w:tcPr>
            <w:tcW w:w="572" w:type="dxa"/>
          </w:tcPr>
          <w:p w14:paraId="698731D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R15</w:t>
            </w:r>
          </w:p>
        </w:tc>
        <w:tc>
          <w:tcPr>
            <w:tcW w:w="1418" w:type="dxa"/>
          </w:tcPr>
          <w:p w14:paraId="028EF02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409FB7B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and/or volunteers are injured due to hazards in the workplace</w:t>
            </w:r>
          </w:p>
        </w:tc>
        <w:tc>
          <w:tcPr>
            <w:tcW w:w="1424" w:type="dxa"/>
          </w:tcPr>
          <w:p w14:paraId="4A59015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All employees and volunteers</w:t>
            </w:r>
          </w:p>
        </w:tc>
        <w:tc>
          <w:tcPr>
            <w:tcW w:w="1133" w:type="dxa"/>
            <w:shd w:val="clear" w:color="auto" w:fill="FFFFFF"/>
          </w:tcPr>
          <w:p w14:paraId="5395471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20D5FB9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4C2120A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2DEE6FE0" w14:textId="77777777" w:rsidR="00926CE8" w:rsidRPr="00926CE8" w:rsidRDefault="00926CE8" w:rsidP="00926CE8">
            <w:pPr>
              <w:numPr>
                <w:ilvl w:val="0"/>
                <w:numId w:val="1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 and volunteer training on WH&amp;S.</w:t>
            </w:r>
          </w:p>
          <w:p w14:paraId="2F46A99C" w14:textId="77777777" w:rsidR="00926CE8" w:rsidRPr="00926CE8" w:rsidRDefault="00926CE8" w:rsidP="00926CE8">
            <w:pPr>
              <w:numPr>
                <w:ilvl w:val="0"/>
                <w:numId w:val="1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Workplace risk assessments occur at least annually.</w:t>
            </w:r>
          </w:p>
          <w:p w14:paraId="44E59938" w14:textId="77777777" w:rsidR="00926CE8" w:rsidRPr="00926CE8" w:rsidRDefault="00926CE8" w:rsidP="00926CE8">
            <w:pPr>
              <w:numPr>
                <w:ilvl w:val="0"/>
                <w:numId w:val="1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Contractors are inducted, communicate and put in place strategies regarding risks and WH&amp;S practices if performing work onsite.</w:t>
            </w:r>
          </w:p>
        </w:tc>
        <w:tc>
          <w:tcPr>
            <w:tcW w:w="992" w:type="dxa"/>
            <w:shd w:val="clear" w:color="auto" w:fill="538135"/>
          </w:tcPr>
          <w:p w14:paraId="3733C12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5784C2EA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B36602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F993F9D" w14:textId="77777777" w:rsidTr="00926CE8">
        <w:tc>
          <w:tcPr>
            <w:tcW w:w="572" w:type="dxa"/>
          </w:tcPr>
          <w:p w14:paraId="3390E12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R16</w:t>
            </w:r>
          </w:p>
        </w:tc>
        <w:tc>
          <w:tcPr>
            <w:tcW w:w="1418" w:type="dxa"/>
          </w:tcPr>
          <w:p w14:paraId="5819FF1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785AF29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Insufficient staff and volunteer numbers to deliver services to member services and clients</w:t>
            </w:r>
          </w:p>
        </w:tc>
        <w:tc>
          <w:tcPr>
            <w:tcW w:w="1424" w:type="dxa"/>
          </w:tcPr>
          <w:p w14:paraId="541A36C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Committee / Service Manager</w:t>
            </w:r>
          </w:p>
        </w:tc>
        <w:tc>
          <w:tcPr>
            <w:tcW w:w="1133" w:type="dxa"/>
            <w:shd w:val="clear" w:color="auto" w:fill="FFFFFF"/>
          </w:tcPr>
          <w:p w14:paraId="0CB4E7C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132CBBE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3632258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3CD668E3" w14:textId="77777777" w:rsidR="00926CE8" w:rsidRPr="00926CE8" w:rsidRDefault="00926CE8" w:rsidP="00926CE8">
            <w:pPr>
              <w:numPr>
                <w:ilvl w:val="0"/>
                <w:numId w:val="1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Rostering of volunteers is coordinated in advance and communicated regularly as much as possible.</w:t>
            </w:r>
          </w:p>
          <w:p w14:paraId="088292D4" w14:textId="77777777" w:rsidR="00926CE8" w:rsidRPr="00926CE8" w:rsidRDefault="00926CE8" w:rsidP="00926CE8">
            <w:pPr>
              <w:numPr>
                <w:ilvl w:val="0"/>
                <w:numId w:val="1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Recruitment strategies and activities are conducted in a timely fashion.</w:t>
            </w:r>
          </w:p>
          <w:p w14:paraId="144771A3" w14:textId="77777777" w:rsidR="00926CE8" w:rsidRPr="00926CE8" w:rsidRDefault="00926CE8" w:rsidP="00926CE8">
            <w:pPr>
              <w:numPr>
                <w:ilvl w:val="0"/>
                <w:numId w:val="1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Workloads are managed and redistributed as required, demands of member service/s are managed with them.</w:t>
            </w:r>
          </w:p>
        </w:tc>
        <w:tc>
          <w:tcPr>
            <w:tcW w:w="992" w:type="dxa"/>
            <w:shd w:val="clear" w:color="auto" w:fill="538135"/>
          </w:tcPr>
          <w:p w14:paraId="13DF2A8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736FF667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294CBA7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35FE3F0F" w14:textId="77777777" w:rsidTr="00926CE8">
        <w:tc>
          <w:tcPr>
            <w:tcW w:w="572" w:type="dxa"/>
          </w:tcPr>
          <w:p w14:paraId="352A5D9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R17</w:t>
            </w:r>
          </w:p>
        </w:tc>
        <w:tc>
          <w:tcPr>
            <w:tcW w:w="1418" w:type="dxa"/>
          </w:tcPr>
          <w:p w14:paraId="3554ADD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Operational</w:t>
            </w:r>
          </w:p>
        </w:tc>
        <w:tc>
          <w:tcPr>
            <w:tcW w:w="2366" w:type="dxa"/>
          </w:tcPr>
          <w:p w14:paraId="0C9DD7F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Facilities have a fire break out </w:t>
            </w:r>
          </w:p>
        </w:tc>
        <w:tc>
          <w:tcPr>
            <w:tcW w:w="1424" w:type="dxa"/>
          </w:tcPr>
          <w:p w14:paraId="1E73D84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5D3E088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Rare</w:t>
            </w:r>
          </w:p>
        </w:tc>
        <w:tc>
          <w:tcPr>
            <w:tcW w:w="835" w:type="dxa"/>
            <w:shd w:val="clear" w:color="auto" w:fill="FFFFFF"/>
          </w:tcPr>
          <w:p w14:paraId="2FDA9F0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FFC000"/>
          </w:tcPr>
          <w:p w14:paraId="7113A3E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19840FB8" w14:textId="77777777" w:rsidR="00926CE8" w:rsidRPr="00926CE8" w:rsidRDefault="00926CE8" w:rsidP="00926CE8">
            <w:pPr>
              <w:numPr>
                <w:ilvl w:val="0"/>
                <w:numId w:val="2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Fire detection and protection systems are in place and regularly reviewed.</w:t>
            </w:r>
          </w:p>
          <w:p w14:paraId="7A5BB2DF" w14:textId="77777777" w:rsidR="00926CE8" w:rsidRPr="00926CE8" w:rsidRDefault="00926CE8" w:rsidP="00926CE8">
            <w:pPr>
              <w:numPr>
                <w:ilvl w:val="0"/>
                <w:numId w:val="2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 and Volunteers are trained in fire and evacuation procedures.</w:t>
            </w:r>
          </w:p>
        </w:tc>
        <w:tc>
          <w:tcPr>
            <w:tcW w:w="992" w:type="dxa"/>
            <w:shd w:val="clear" w:color="auto" w:fill="5B9BD5"/>
          </w:tcPr>
          <w:p w14:paraId="2AEA1B9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723105A8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5DB2F8C3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BA2EED9" w14:textId="77777777" w:rsidTr="00926CE8">
        <w:tc>
          <w:tcPr>
            <w:tcW w:w="572" w:type="dxa"/>
          </w:tcPr>
          <w:p w14:paraId="75C603B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R18</w:t>
            </w:r>
          </w:p>
        </w:tc>
        <w:tc>
          <w:tcPr>
            <w:tcW w:w="1418" w:type="dxa"/>
          </w:tcPr>
          <w:p w14:paraId="488907C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4BFB383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will be involved in a motor vehicle accident</w:t>
            </w:r>
          </w:p>
        </w:tc>
        <w:tc>
          <w:tcPr>
            <w:tcW w:w="1424" w:type="dxa"/>
          </w:tcPr>
          <w:p w14:paraId="7FA8DCF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0C32C08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12110D8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3340D20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58C541A9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Registration of staff licenses are maintained.</w:t>
            </w:r>
          </w:p>
          <w:p w14:paraId="2274CD4F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Fleet vehicles are serviced in accordance with service book.</w:t>
            </w:r>
          </w:p>
          <w:p w14:paraId="75F50C2A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Insurances are maintained and up to date.</w:t>
            </w:r>
          </w:p>
          <w:p w14:paraId="54E09780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are trained in what to do in case of an accident processes.</w:t>
            </w:r>
          </w:p>
        </w:tc>
        <w:tc>
          <w:tcPr>
            <w:tcW w:w="992" w:type="dxa"/>
            <w:shd w:val="clear" w:color="auto" w:fill="5B9BD5"/>
          </w:tcPr>
          <w:p w14:paraId="4720E73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5453CB8D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2DB4C980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B7A5534" w14:textId="77777777" w:rsidTr="00926CE8">
        <w:tc>
          <w:tcPr>
            <w:tcW w:w="572" w:type="dxa"/>
          </w:tcPr>
          <w:p w14:paraId="04B1A8E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R19</w:t>
            </w:r>
          </w:p>
        </w:tc>
        <w:tc>
          <w:tcPr>
            <w:tcW w:w="1418" w:type="dxa"/>
          </w:tcPr>
          <w:p w14:paraId="2EA9E7A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4729F3C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Volunteers will be involved in a motor vehicle accident</w:t>
            </w:r>
          </w:p>
        </w:tc>
        <w:tc>
          <w:tcPr>
            <w:tcW w:w="1424" w:type="dxa"/>
          </w:tcPr>
          <w:p w14:paraId="2F79CC8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6EA8D3A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5DCB86E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640232F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436AF82A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Registration of volunteer licenses and registration are maintained.</w:t>
            </w:r>
          </w:p>
          <w:p w14:paraId="79BF3E71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Insurances are maintained and up to date.</w:t>
            </w:r>
          </w:p>
          <w:p w14:paraId="38CB776D" w14:textId="77777777" w:rsidR="00926CE8" w:rsidRPr="00926CE8" w:rsidRDefault="00926CE8" w:rsidP="00926CE8">
            <w:pPr>
              <w:numPr>
                <w:ilvl w:val="0"/>
                <w:numId w:val="2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Volunteers are trained in what to do in case of an accident processes.</w:t>
            </w:r>
          </w:p>
        </w:tc>
        <w:tc>
          <w:tcPr>
            <w:tcW w:w="992" w:type="dxa"/>
            <w:shd w:val="clear" w:color="auto" w:fill="5B9BD5"/>
          </w:tcPr>
          <w:p w14:paraId="70B16C8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619D98BD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75F963E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6467D6EE" w14:textId="77777777" w:rsidTr="00926CE8">
        <w:tc>
          <w:tcPr>
            <w:tcW w:w="572" w:type="dxa"/>
          </w:tcPr>
          <w:p w14:paraId="1F23A66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R20</w:t>
            </w:r>
          </w:p>
        </w:tc>
        <w:tc>
          <w:tcPr>
            <w:tcW w:w="1418" w:type="dxa"/>
          </w:tcPr>
          <w:p w14:paraId="35B3704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3FE7D3E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Fleet vehicles will break down causing staff to be stranded for prolonged periods of time</w:t>
            </w:r>
          </w:p>
        </w:tc>
        <w:tc>
          <w:tcPr>
            <w:tcW w:w="1424" w:type="dxa"/>
          </w:tcPr>
          <w:p w14:paraId="3BB8F28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413DD67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7C58E1B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78D78DC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00661D87" w14:textId="77777777" w:rsidR="00926CE8" w:rsidRPr="00926CE8" w:rsidRDefault="00926CE8" w:rsidP="00926CE8">
            <w:pPr>
              <w:numPr>
                <w:ilvl w:val="0"/>
                <w:numId w:val="2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Fleet vehicles are maintained in line with service book.</w:t>
            </w:r>
          </w:p>
          <w:p w14:paraId="6887739F" w14:textId="77777777" w:rsidR="00926CE8" w:rsidRPr="00926CE8" w:rsidRDefault="00926CE8" w:rsidP="00926CE8">
            <w:pPr>
              <w:numPr>
                <w:ilvl w:val="0"/>
                <w:numId w:val="2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are trained in what to do in the event of a breakdown.</w:t>
            </w:r>
          </w:p>
          <w:p w14:paraId="2F6B81B7" w14:textId="77777777" w:rsidR="00926CE8" w:rsidRPr="00926CE8" w:rsidRDefault="00926CE8" w:rsidP="00926CE8">
            <w:pPr>
              <w:numPr>
                <w:ilvl w:val="0"/>
                <w:numId w:val="2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to conduct monthly vehicle check and identify any issues that need maintenance.</w:t>
            </w:r>
          </w:p>
        </w:tc>
        <w:tc>
          <w:tcPr>
            <w:tcW w:w="992" w:type="dxa"/>
            <w:shd w:val="clear" w:color="auto" w:fill="5B9BD5"/>
          </w:tcPr>
          <w:p w14:paraId="4A5C215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4B7915D3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7F471119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E1A7E4C" w14:textId="77777777" w:rsidTr="00926CE8">
        <w:tc>
          <w:tcPr>
            <w:tcW w:w="572" w:type="dxa"/>
          </w:tcPr>
          <w:p w14:paraId="7EAD433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R25</w:t>
            </w:r>
          </w:p>
        </w:tc>
        <w:tc>
          <w:tcPr>
            <w:tcW w:w="1418" w:type="dxa"/>
          </w:tcPr>
          <w:p w14:paraId="57F7D41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59906B2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Staff exposure to hazards increases when </w:t>
            </w:r>
            <w:r w:rsidRPr="00926CE8">
              <w:rPr>
                <w:lang w:val="en-AU" w:eastAsia="en-US"/>
              </w:rPr>
              <w:lastRenderedPageBreak/>
              <w:t>working in the facility on their own</w:t>
            </w:r>
          </w:p>
        </w:tc>
        <w:tc>
          <w:tcPr>
            <w:tcW w:w="1424" w:type="dxa"/>
          </w:tcPr>
          <w:p w14:paraId="146C314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15AB56C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692CA59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70D8C25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46A5019D" w14:textId="77777777" w:rsidR="00926CE8" w:rsidRPr="00926CE8" w:rsidRDefault="00926CE8" w:rsidP="00926CE8">
            <w:pPr>
              <w:numPr>
                <w:ilvl w:val="0"/>
                <w:numId w:val="2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working alone always have access to a mobile phone</w:t>
            </w:r>
          </w:p>
          <w:p w14:paraId="433BB4E2" w14:textId="77777777" w:rsidR="00926CE8" w:rsidRPr="00926CE8" w:rsidRDefault="00926CE8" w:rsidP="00926CE8">
            <w:pPr>
              <w:numPr>
                <w:ilvl w:val="0"/>
                <w:numId w:val="2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Staff are trained and are aware of building security and emergency procedures.</w:t>
            </w:r>
          </w:p>
        </w:tc>
        <w:tc>
          <w:tcPr>
            <w:tcW w:w="992" w:type="dxa"/>
            <w:shd w:val="clear" w:color="auto" w:fill="5B9BD5"/>
          </w:tcPr>
          <w:p w14:paraId="64971B9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Low</w:t>
            </w:r>
          </w:p>
        </w:tc>
        <w:tc>
          <w:tcPr>
            <w:tcW w:w="992" w:type="dxa"/>
          </w:tcPr>
          <w:p w14:paraId="14095EDF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68958A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648FA1AD" w14:textId="77777777" w:rsidTr="00926CE8">
        <w:tc>
          <w:tcPr>
            <w:tcW w:w="572" w:type="dxa"/>
          </w:tcPr>
          <w:p w14:paraId="796BE09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R26</w:t>
            </w:r>
          </w:p>
        </w:tc>
        <w:tc>
          <w:tcPr>
            <w:tcW w:w="1418" w:type="dxa"/>
          </w:tcPr>
          <w:p w14:paraId="3A94809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Finance</w:t>
            </w:r>
          </w:p>
        </w:tc>
        <w:tc>
          <w:tcPr>
            <w:tcW w:w="2366" w:type="dxa"/>
          </w:tcPr>
          <w:p w14:paraId="6E15D21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Finances are not sustainable </w:t>
            </w:r>
          </w:p>
        </w:tc>
        <w:tc>
          <w:tcPr>
            <w:tcW w:w="1424" w:type="dxa"/>
          </w:tcPr>
          <w:p w14:paraId="5629566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0AE59BE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Rare</w:t>
            </w:r>
          </w:p>
        </w:tc>
        <w:tc>
          <w:tcPr>
            <w:tcW w:w="835" w:type="dxa"/>
            <w:shd w:val="clear" w:color="auto" w:fill="FFFFFF"/>
          </w:tcPr>
          <w:p w14:paraId="259A632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FFC000"/>
          </w:tcPr>
          <w:p w14:paraId="2EDB9E0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3A4A1C81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Annual Budget approved by the Committee.</w:t>
            </w:r>
          </w:p>
          <w:p w14:paraId="48344FEA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Management reporting of budget provided to Finance Committee each month.</w:t>
            </w:r>
          </w:p>
          <w:p w14:paraId="19EA8FB0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Financial strategies are identified, implemented and reported to Finance Committee.</w:t>
            </w:r>
          </w:p>
          <w:p w14:paraId="569717F2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Grant </w:t>
            </w:r>
            <w:proofErr w:type="spellStart"/>
            <w:r w:rsidRPr="00926CE8">
              <w:rPr>
                <w:lang w:val="en-AU" w:eastAsia="en-US"/>
              </w:rPr>
              <w:t>acquitals</w:t>
            </w:r>
            <w:proofErr w:type="spellEnd"/>
            <w:r w:rsidRPr="00926CE8">
              <w:rPr>
                <w:lang w:val="en-AU" w:eastAsia="en-US"/>
              </w:rPr>
              <w:t xml:space="preserve"> are accurate and on time</w:t>
            </w:r>
          </w:p>
          <w:p w14:paraId="7D7E83EA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Process in place to seek out additional grant funding and/or other income streams.</w:t>
            </w:r>
          </w:p>
          <w:p w14:paraId="7997A283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Financial Delegations in place and reviewed at least annually.</w:t>
            </w:r>
          </w:p>
          <w:p w14:paraId="49427B31" w14:textId="77777777" w:rsidR="00926CE8" w:rsidRPr="00926CE8" w:rsidRDefault="00926CE8" w:rsidP="00926CE8">
            <w:pPr>
              <w:numPr>
                <w:ilvl w:val="0"/>
                <w:numId w:val="2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Marketing strategies are deployed</w:t>
            </w:r>
          </w:p>
        </w:tc>
        <w:tc>
          <w:tcPr>
            <w:tcW w:w="992" w:type="dxa"/>
            <w:shd w:val="clear" w:color="auto" w:fill="538135"/>
          </w:tcPr>
          <w:p w14:paraId="167CED8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51B12F0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56526D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6AD6B4C6" w14:textId="77777777" w:rsidTr="00926CE8">
        <w:tc>
          <w:tcPr>
            <w:tcW w:w="572" w:type="dxa"/>
          </w:tcPr>
          <w:p w14:paraId="753A640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R27</w:t>
            </w:r>
          </w:p>
        </w:tc>
        <w:tc>
          <w:tcPr>
            <w:tcW w:w="1418" w:type="dxa"/>
          </w:tcPr>
          <w:p w14:paraId="5C1D50B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Finance </w:t>
            </w:r>
          </w:p>
        </w:tc>
        <w:tc>
          <w:tcPr>
            <w:tcW w:w="2366" w:type="dxa"/>
          </w:tcPr>
          <w:p w14:paraId="6BAF52F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Employees and / or volunteers steal property </w:t>
            </w:r>
          </w:p>
        </w:tc>
        <w:tc>
          <w:tcPr>
            <w:tcW w:w="1424" w:type="dxa"/>
          </w:tcPr>
          <w:p w14:paraId="400F256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2019A4BA" w14:textId="77777777" w:rsidR="00926CE8" w:rsidRPr="00926CE8" w:rsidRDefault="00926CE8" w:rsidP="00926CE8">
            <w:pPr>
              <w:rPr>
                <w:color w:val="FF0000"/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12D126A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Moderate</w:t>
            </w:r>
          </w:p>
        </w:tc>
        <w:tc>
          <w:tcPr>
            <w:tcW w:w="1041" w:type="dxa"/>
            <w:shd w:val="clear" w:color="auto" w:fill="FFC000"/>
          </w:tcPr>
          <w:p w14:paraId="7CC569A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3C73FFD8" w14:textId="77777777" w:rsidR="00926CE8" w:rsidRPr="00926CE8" w:rsidRDefault="00926CE8" w:rsidP="00926CE8">
            <w:pPr>
              <w:numPr>
                <w:ilvl w:val="0"/>
                <w:numId w:val="25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Asset register and inventory reviewed regularly.</w:t>
            </w:r>
          </w:p>
          <w:p w14:paraId="492ACDD2" w14:textId="77777777" w:rsidR="00926CE8" w:rsidRPr="00926CE8" w:rsidRDefault="00926CE8" w:rsidP="00926CE8">
            <w:pPr>
              <w:numPr>
                <w:ilvl w:val="0"/>
                <w:numId w:val="25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Security measures in place to deter theft.</w:t>
            </w:r>
          </w:p>
        </w:tc>
        <w:tc>
          <w:tcPr>
            <w:tcW w:w="992" w:type="dxa"/>
            <w:shd w:val="clear" w:color="auto" w:fill="5B9BD5"/>
          </w:tcPr>
          <w:p w14:paraId="0A26CEA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0DD29C9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63CDD7A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1CF5153" w14:textId="77777777" w:rsidTr="00926CE8">
        <w:tc>
          <w:tcPr>
            <w:tcW w:w="572" w:type="dxa"/>
          </w:tcPr>
          <w:p w14:paraId="49E1F5F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R28</w:t>
            </w:r>
          </w:p>
        </w:tc>
        <w:tc>
          <w:tcPr>
            <w:tcW w:w="1418" w:type="dxa"/>
          </w:tcPr>
          <w:p w14:paraId="7CA6874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Finance</w:t>
            </w:r>
          </w:p>
        </w:tc>
        <w:tc>
          <w:tcPr>
            <w:tcW w:w="2366" w:type="dxa"/>
          </w:tcPr>
          <w:p w14:paraId="1BA1B57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Employees and / or volunteers defraud the company.</w:t>
            </w:r>
          </w:p>
        </w:tc>
        <w:tc>
          <w:tcPr>
            <w:tcW w:w="1424" w:type="dxa"/>
          </w:tcPr>
          <w:p w14:paraId="25BB996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28F9ECD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16FF28A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55C76BE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5E826F14" w14:textId="77777777" w:rsidR="00926CE8" w:rsidRPr="00926CE8" w:rsidRDefault="00926CE8" w:rsidP="00926CE8">
            <w:pPr>
              <w:numPr>
                <w:ilvl w:val="0"/>
                <w:numId w:val="2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Internal controls are in place and monitored to prevent and detect instances of fraud.</w:t>
            </w:r>
          </w:p>
          <w:p w14:paraId="4CEC3206" w14:textId="77777777" w:rsidR="00926CE8" w:rsidRPr="00926CE8" w:rsidRDefault="00926CE8" w:rsidP="00926CE8">
            <w:pPr>
              <w:numPr>
                <w:ilvl w:val="0"/>
                <w:numId w:val="2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Annual external audit.</w:t>
            </w:r>
          </w:p>
          <w:p w14:paraId="1C47EF44" w14:textId="77777777" w:rsidR="00926CE8" w:rsidRPr="00926CE8" w:rsidRDefault="00926CE8" w:rsidP="00926CE8">
            <w:pPr>
              <w:numPr>
                <w:ilvl w:val="0"/>
                <w:numId w:val="2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Criminal History Checks conducted for all employees and volunteers.</w:t>
            </w:r>
          </w:p>
          <w:p w14:paraId="0EB2CA70" w14:textId="77777777" w:rsidR="00926CE8" w:rsidRPr="00926CE8" w:rsidRDefault="00926CE8" w:rsidP="00926CE8">
            <w:pPr>
              <w:numPr>
                <w:ilvl w:val="0"/>
                <w:numId w:val="2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Employee and Volunteer training </w:t>
            </w:r>
          </w:p>
          <w:p w14:paraId="7C0CF025" w14:textId="77777777" w:rsidR="00926CE8" w:rsidRPr="00926CE8" w:rsidRDefault="00926CE8" w:rsidP="00926CE8">
            <w:pPr>
              <w:numPr>
                <w:ilvl w:val="0"/>
                <w:numId w:val="26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Delegations reviewed at least annually.</w:t>
            </w:r>
          </w:p>
        </w:tc>
        <w:tc>
          <w:tcPr>
            <w:tcW w:w="992" w:type="dxa"/>
            <w:shd w:val="clear" w:color="auto" w:fill="538135"/>
          </w:tcPr>
          <w:p w14:paraId="1765A3E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314D43C3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7C2D52D3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3EA610ED" w14:textId="77777777" w:rsidTr="00926CE8">
        <w:tc>
          <w:tcPr>
            <w:tcW w:w="572" w:type="dxa"/>
          </w:tcPr>
          <w:p w14:paraId="396FD3E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R32</w:t>
            </w:r>
          </w:p>
        </w:tc>
        <w:tc>
          <w:tcPr>
            <w:tcW w:w="1418" w:type="dxa"/>
          </w:tcPr>
          <w:p w14:paraId="12218E1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Finance</w:t>
            </w:r>
          </w:p>
        </w:tc>
        <w:tc>
          <w:tcPr>
            <w:tcW w:w="2366" w:type="dxa"/>
          </w:tcPr>
          <w:p w14:paraId="2C5549F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Government funding changes or is not renewed.</w:t>
            </w:r>
          </w:p>
        </w:tc>
        <w:tc>
          <w:tcPr>
            <w:tcW w:w="1424" w:type="dxa"/>
          </w:tcPr>
          <w:p w14:paraId="5F0396B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 / Committee</w:t>
            </w:r>
          </w:p>
        </w:tc>
        <w:tc>
          <w:tcPr>
            <w:tcW w:w="1133" w:type="dxa"/>
            <w:shd w:val="clear" w:color="auto" w:fill="FFFFFF"/>
          </w:tcPr>
          <w:p w14:paraId="27B9F2B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23A09F6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C00000"/>
          </w:tcPr>
          <w:p w14:paraId="6410459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5F4A0EB6" w14:textId="77777777" w:rsidR="00926CE8" w:rsidRPr="00926CE8" w:rsidRDefault="00926CE8" w:rsidP="00926CE8">
            <w:pPr>
              <w:numPr>
                <w:ilvl w:val="0"/>
                <w:numId w:val="2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Regular meetings and contact with government agencies / funders.</w:t>
            </w:r>
          </w:p>
          <w:p w14:paraId="3723550D" w14:textId="77777777" w:rsidR="00926CE8" w:rsidRPr="00926CE8" w:rsidRDefault="00926CE8" w:rsidP="00926CE8">
            <w:pPr>
              <w:numPr>
                <w:ilvl w:val="0"/>
                <w:numId w:val="28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Budget strategies to address reduction in funding.</w:t>
            </w:r>
          </w:p>
        </w:tc>
        <w:tc>
          <w:tcPr>
            <w:tcW w:w="992" w:type="dxa"/>
            <w:shd w:val="clear" w:color="auto" w:fill="538135"/>
          </w:tcPr>
          <w:p w14:paraId="6182B40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6E4073DC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39A9B589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10C3FF97" w14:textId="77777777" w:rsidTr="00926CE8">
        <w:tc>
          <w:tcPr>
            <w:tcW w:w="572" w:type="dxa"/>
          </w:tcPr>
          <w:p w14:paraId="03E42AD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R33</w:t>
            </w:r>
          </w:p>
        </w:tc>
        <w:tc>
          <w:tcPr>
            <w:tcW w:w="1418" w:type="dxa"/>
          </w:tcPr>
          <w:p w14:paraId="634D472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Regulatory</w:t>
            </w:r>
          </w:p>
        </w:tc>
        <w:tc>
          <w:tcPr>
            <w:tcW w:w="2366" w:type="dxa"/>
          </w:tcPr>
          <w:p w14:paraId="26AFD8C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The service will fail quality standards reviews, financial audits and/or grant commitments</w:t>
            </w:r>
          </w:p>
        </w:tc>
        <w:tc>
          <w:tcPr>
            <w:tcW w:w="1424" w:type="dxa"/>
          </w:tcPr>
          <w:p w14:paraId="431CC8F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4256E18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1A16050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C00000"/>
          </w:tcPr>
          <w:p w14:paraId="59CBBE5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7852503E" w14:textId="77777777" w:rsidR="00926CE8" w:rsidRPr="00926CE8" w:rsidRDefault="00926CE8" w:rsidP="00926CE8">
            <w:pPr>
              <w:numPr>
                <w:ilvl w:val="0"/>
                <w:numId w:val="2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Systems, policies, procedures, training and continuous improvement practices in place to ensure both parts of the business are audit ready.</w:t>
            </w:r>
          </w:p>
          <w:p w14:paraId="08DD5AA8" w14:textId="77777777" w:rsidR="00926CE8" w:rsidRPr="00926CE8" w:rsidRDefault="00926CE8" w:rsidP="00926CE8">
            <w:pPr>
              <w:numPr>
                <w:ilvl w:val="0"/>
                <w:numId w:val="29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Budget and internal controls are in place and reviewed monthly.</w:t>
            </w:r>
          </w:p>
        </w:tc>
        <w:tc>
          <w:tcPr>
            <w:tcW w:w="992" w:type="dxa"/>
            <w:shd w:val="clear" w:color="auto" w:fill="538135"/>
          </w:tcPr>
          <w:p w14:paraId="2EEB838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1C2170C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9EFD4D0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E854661" w14:textId="77777777" w:rsidTr="00926CE8">
        <w:tc>
          <w:tcPr>
            <w:tcW w:w="572" w:type="dxa"/>
          </w:tcPr>
          <w:p w14:paraId="4A30F70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R34</w:t>
            </w:r>
          </w:p>
        </w:tc>
        <w:tc>
          <w:tcPr>
            <w:tcW w:w="1418" w:type="dxa"/>
          </w:tcPr>
          <w:p w14:paraId="5381CA1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Human Resources</w:t>
            </w:r>
          </w:p>
        </w:tc>
        <w:tc>
          <w:tcPr>
            <w:tcW w:w="2366" w:type="dxa"/>
          </w:tcPr>
          <w:p w14:paraId="3531D80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The workforce will dispute and challenge employment conditions</w:t>
            </w:r>
          </w:p>
        </w:tc>
        <w:tc>
          <w:tcPr>
            <w:tcW w:w="1424" w:type="dxa"/>
          </w:tcPr>
          <w:p w14:paraId="543A377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586E109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11804F1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B9BD5"/>
          </w:tcPr>
          <w:p w14:paraId="02663EE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3544" w:type="dxa"/>
          </w:tcPr>
          <w:p w14:paraId="2788FEB0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Access to Miles Witt as needed.</w:t>
            </w:r>
          </w:p>
          <w:p w14:paraId="4D9F71B1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Employment contracts are in accordance with legislative practices and the enterprise agreement.</w:t>
            </w:r>
          </w:p>
          <w:p w14:paraId="78D97647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Equity and fairness are applied to employment contracts.</w:t>
            </w:r>
          </w:p>
          <w:p w14:paraId="499B7FF9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Confidentiality and security of individual employment arrangements are maintained.</w:t>
            </w:r>
          </w:p>
          <w:p w14:paraId="6D8948CC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HR Policies and procedures are up to date and staff.</w:t>
            </w:r>
          </w:p>
          <w:p w14:paraId="46BAB60A" w14:textId="77777777" w:rsidR="00926CE8" w:rsidRPr="00926CE8" w:rsidRDefault="00926CE8" w:rsidP="00926CE8">
            <w:pPr>
              <w:numPr>
                <w:ilvl w:val="0"/>
                <w:numId w:val="30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Staff training and induction.</w:t>
            </w:r>
          </w:p>
        </w:tc>
        <w:tc>
          <w:tcPr>
            <w:tcW w:w="992" w:type="dxa"/>
            <w:shd w:val="clear" w:color="auto" w:fill="5B9BD5"/>
          </w:tcPr>
          <w:p w14:paraId="03E6884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3E0611A9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09E0576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A0A004F" w14:textId="77777777" w:rsidTr="00926CE8">
        <w:tc>
          <w:tcPr>
            <w:tcW w:w="572" w:type="dxa"/>
          </w:tcPr>
          <w:p w14:paraId="59E9FA2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R35</w:t>
            </w:r>
          </w:p>
        </w:tc>
        <w:tc>
          <w:tcPr>
            <w:tcW w:w="1418" w:type="dxa"/>
          </w:tcPr>
          <w:p w14:paraId="002DF72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Governance</w:t>
            </w:r>
          </w:p>
        </w:tc>
        <w:tc>
          <w:tcPr>
            <w:tcW w:w="2366" w:type="dxa"/>
          </w:tcPr>
          <w:p w14:paraId="7E6F058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Insurances are not maintained or made available to the service.</w:t>
            </w:r>
          </w:p>
        </w:tc>
        <w:tc>
          <w:tcPr>
            <w:tcW w:w="1424" w:type="dxa"/>
          </w:tcPr>
          <w:p w14:paraId="04340A0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 / Committee</w:t>
            </w:r>
          </w:p>
        </w:tc>
        <w:tc>
          <w:tcPr>
            <w:tcW w:w="1133" w:type="dxa"/>
            <w:shd w:val="clear" w:color="auto" w:fill="FFFFFF"/>
          </w:tcPr>
          <w:p w14:paraId="5B7070E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Rare</w:t>
            </w:r>
          </w:p>
        </w:tc>
        <w:tc>
          <w:tcPr>
            <w:tcW w:w="835" w:type="dxa"/>
            <w:shd w:val="clear" w:color="auto" w:fill="FFFFFF"/>
          </w:tcPr>
          <w:p w14:paraId="03A80BA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C00000"/>
          </w:tcPr>
          <w:p w14:paraId="60D41FA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44CEE132" w14:textId="77777777" w:rsidR="00926CE8" w:rsidRPr="00926CE8" w:rsidRDefault="00926CE8" w:rsidP="00926CE8">
            <w:pPr>
              <w:numPr>
                <w:ilvl w:val="0"/>
                <w:numId w:val="3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Insurance renewal process is managed with broker and meets all deadlines.</w:t>
            </w:r>
          </w:p>
          <w:p w14:paraId="4FA2165A" w14:textId="77777777" w:rsidR="00926CE8" w:rsidRPr="00926CE8" w:rsidRDefault="00926CE8" w:rsidP="00926CE8">
            <w:pPr>
              <w:numPr>
                <w:ilvl w:val="0"/>
                <w:numId w:val="31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Member Service data is accurate and communicated to insurance broker and QMOW when required.</w:t>
            </w:r>
          </w:p>
        </w:tc>
        <w:tc>
          <w:tcPr>
            <w:tcW w:w="992" w:type="dxa"/>
            <w:shd w:val="clear" w:color="auto" w:fill="5B9BD5"/>
          </w:tcPr>
          <w:p w14:paraId="184056B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774B39B0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BF1104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56BC067" w14:textId="77777777" w:rsidTr="00926CE8">
        <w:tc>
          <w:tcPr>
            <w:tcW w:w="572" w:type="dxa"/>
          </w:tcPr>
          <w:p w14:paraId="3CBA96F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R37</w:t>
            </w:r>
          </w:p>
        </w:tc>
        <w:tc>
          <w:tcPr>
            <w:tcW w:w="1418" w:type="dxa"/>
          </w:tcPr>
          <w:p w14:paraId="5D3F3BE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Food Safety </w:t>
            </w:r>
          </w:p>
        </w:tc>
        <w:tc>
          <w:tcPr>
            <w:tcW w:w="2366" w:type="dxa"/>
          </w:tcPr>
          <w:p w14:paraId="5DE9FE8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A client/s will become ill or die due to food provision from the service.</w:t>
            </w:r>
          </w:p>
        </w:tc>
        <w:tc>
          <w:tcPr>
            <w:tcW w:w="1424" w:type="dxa"/>
          </w:tcPr>
          <w:p w14:paraId="74D5A92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CEO</w:t>
            </w:r>
          </w:p>
        </w:tc>
        <w:tc>
          <w:tcPr>
            <w:tcW w:w="1133" w:type="dxa"/>
            <w:shd w:val="clear" w:color="auto" w:fill="FFFFFF"/>
          </w:tcPr>
          <w:p w14:paraId="43C7148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476B9DD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C00000"/>
          </w:tcPr>
          <w:p w14:paraId="069230C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3166BBBB" w14:textId="77777777" w:rsidR="00926CE8" w:rsidRPr="00926CE8" w:rsidRDefault="00926CE8" w:rsidP="00926CE8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Maintain currency of Food safety supervisor accreditation and appointment.</w:t>
            </w:r>
          </w:p>
          <w:p w14:paraId="4D3CC28F" w14:textId="77777777" w:rsidR="00926CE8" w:rsidRPr="00926CE8" w:rsidRDefault="00926CE8" w:rsidP="00926CE8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Independent Food Safety audits and appropriate continuous improvement strategies.</w:t>
            </w:r>
          </w:p>
          <w:p w14:paraId="2F00C8AF" w14:textId="77777777" w:rsidR="00926CE8" w:rsidRPr="00926CE8" w:rsidRDefault="00926CE8" w:rsidP="00926CE8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Provision of advice and support from MOO with Food Safety </w:t>
            </w:r>
            <w:r w:rsidRPr="00926CE8">
              <w:rPr>
                <w:lang w:val="en-AU" w:eastAsia="en-US"/>
              </w:rPr>
              <w:lastRenderedPageBreak/>
              <w:t xml:space="preserve">Program and internal food safety practices and controls. </w:t>
            </w:r>
          </w:p>
          <w:p w14:paraId="4C1FA828" w14:textId="77777777" w:rsidR="00926CE8" w:rsidRPr="00926CE8" w:rsidRDefault="00926CE8" w:rsidP="00926CE8">
            <w:pPr>
              <w:numPr>
                <w:ilvl w:val="0"/>
                <w:numId w:val="2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Communication mechanisms with appropriate authorities to alert and manage fall out from major issue.</w:t>
            </w:r>
          </w:p>
        </w:tc>
        <w:tc>
          <w:tcPr>
            <w:tcW w:w="992" w:type="dxa"/>
            <w:shd w:val="clear" w:color="auto" w:fill="538135"/>
          </w:tcPr>
          <w:p w14:paraId="7582E46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3981A733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3DF8308F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DB4CC71" w14:textId="77777777" w:rsidTr="00926CE8">
        <w:tc>
          <w:tcPr>
            <w:tcW w:w="572" w:type="dxa"/>
          </w:tcPr>
          <w:p w14:paraId="41C1232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R38</w:t>
            </w:r>
          </w:p>
        </w:tc>
        <w:tc>
          <w:tcPr>
            <w:tcW w:w="1418" w:type="dxa"/>
          </w:tcPr>
          <w:p w14:paraId="296F8DF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Financial </w:t>
            </w:r>
          </w:p>
        </w:tc>
        <w:tc>
          <w:tcPr>
            <w:tcW w:w="2366" w:type="dxa"/>
          </w:tcPr>
          <w:p w14:paraId="37A689B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Client/s will be unable to pay for their meals.</w:t>
            </w:r>
          </w:p>
        </w:tc>
        <w:tc>
          <w:tcPr>
            <w:tcW w:w="1424" w:type="dxa"/>
          </w:tcPr>
          <w:p w14:paraId="0AFEC9F1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6B95D174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6D91441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78EE881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71E8A550" w14:textId="77777777" w:rsidR="00926CE8" w:rsidRPr="00926CE8" w:rsidRDefault="00926CE8" w:rsidP="00926CE8">
            <w:pPr>
              <w:numPr>
                <w:ilvl w:val="0"/>
                <w:numId w:val="3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Regular communication with client/s</w:t>
            </w:r>
          </w:p>
          <w:p w14:paraId="051AD3BE" w14:textId="77777777" w:rsidR="00926CE8" w:rsidRPr="00926CE8" w:rsidRDefault="00926CE8" w:rsidP="00926CE8">
            <w:pPr>
              <w:numPr>
                <w:ilvl w:val="0"/>
                <w:numId w:val="3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Debtor process is applied where necessary</w:t>
            </w:r>
          </w:p>
          <w:p w14:paraId="7139E63B" w14:textId="77777777" w:rsidR="00926CE8" w:rsidRPr="00926CE8" w:rsidRDefault="00926CE8" w:rsidP="00926CE8">
            <w:pPr>
              <w:numPr>
                <w:ilvl w:val="0"/>
                <w:numId w:val="32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Use of emergency meals applied as necessary</w:t>
            </w:r>
          </w:p>
        </w:tc>
        <w:tc>
          <w:tcPr>
            <w:tcW w:w="992" w:type="dxa"/>
            <w:shd w:val="clear" w:color="auto" w:fill="5B9BD5"/>
          </w:tcPr>
          <w:p w14:paraId="554246D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6AA4850A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4490AFC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554AA8C1" w14:textId="77777777" w:rsidTr="00926CE8">
        <w:tc>
          <w:tcPr>
            <w:tcW w:w="572" w:type="dxa"/>
          </w:tcPr>
          <w:p w14:paraId="1C14191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R40</w:t>
            </w:r>
          </w:p>
        </w:tc>
        <w:tc>
          <w:tcPr>
            <w:tcW w:w="1418" w:type="dxa"/>
          </w:tcPr>
          <w:p w14:paraId="4A14565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Food Safety </w:t>
            </w:r>
          </w:p>
        </w:tc>
        <w:tc>
          <w:tcPr>
            <w:tcW w:w="2366" w:type="dxa"/>
          </w:tcPr>
          <w:p w14:paraId="0941E5A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fails food safety audit</w:t>
            </w:r>
          </w:p>
        </w:tc>
        <w:tc>
          <w:tcPr>
            <w:tcW w:w="1424" w:type="dxa"/>
          </w:tcPr>
          <w:p w14:paraId="4015316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0814490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0D4275E0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Catastrophic</w:t>
            </w:r>
          </w:p>
        </w:tc>
        <w:tc>
          <w:tcPr>
            <w:tcW w:w="1041" w:type="dxa"/>
            <w:shd w:val="clear" w:color="auto" w:fill="C00000"/>
          </w:tcPr>
          <w:p w14:paraId="49B0CE2B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Extreme</w:t>
            </w:r>
          </w:p>
        </w:tc>
        <w:tc>
          <w:tcPr>
            <w:tcW w:w="3544" w:type="dxa"/>
          </w:tcPr>
          <w:p w14:paraId="1EE21F84" w14:textId="77777777" w:rsidR="00926CE8" w:rsidRPr="00926CE8" w:rsidRDefault="00926CE8" w:rsidP="00926CE8">
            <w:pPr>
              <w:numPr>
                <w:ilvl w:val="0"/>
                <w:numId w:val="2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Provision of advice and support from MOO with Food Safety Program and internal food safety practices and controls. </w:t>
            </w:r>
          </w:p>
          <w:p w14:paraId="63DFC0E6" w14:textId="77777777" w:rsidR="00926CE8" w:rsidRPr="00926CE8" w:rsidRDefault="00926CE8" w:rsidP="00926CE8">
            <w:pPr>
              <w:numPr>
                <w:ilvl w:val="0"/>
                <w:numId w:val="2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Continuous Improvement practices in place and regularly reviewed.</w:t>
            </w:r>
          </w:p>
          <w:p w14:paraId="19F82F5E" w14:textId="77777777" w:rsidR="00926CE8" w:rsidRPr="00926CE8" w:rsidRDefault="00926CE8" w:rsidP="00926CE8">
            <w:pPr>
              <w:numPr>
                <w:ilvl w:val="0"/>
                <w:numId w:val="27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Liaison with council as required.</w:t>
            </w:r>
          </w:p>
        </w:tc>
        <w:tc>
          <w:tcPr>
            <w:tcW w:w="992" w:type="dxa"/>
            <w:shd w:val="clear" w:color="auto" w:fill="538135"/>
          </w:tcPr>
          <w:p w14:paraId="613DEDA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992" w:type="dxa"/>
          </w:tcPr>
          <w:p w14:paraId="1FD23A71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5F18CBAE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0871EFD8" w14:textId="77777777" w:rsidTr="00926CE8">
        <w:tc>
          <w:tcPr>
            <w:tcW w:w="572" w:type="dxa"/>
          </w:tcPr>
          <w:p w14:paraId="2C38C616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R41</w:t>
            </w:r>
          </w:p>
        </w:tc>
        <w:tc>
          <w:tcPr>
            <w:tcW w:w="1418" w:type="dxa"/>
          </w:tcPr>
          <w:p w14:paraId="191408E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Food Safety </w:t>
            </w:r>
          </w:p>
        </w:tc>
        <w:tc>
          <w:tcPr>
            <w:tcW w:w="2366" w:type="dxa"/>
          </w:tcPr>
          <w:p w14:paraId="30A5F6E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Food quality, nutrition and / or price </w:t>
            </w:r>
            <w:proofErr w:type="gramStart"/>
            <w:r w:rsidRPr="00926CE8">
              <w:rPr>
                <w:lang w:val="en-AU" w:eastAsia="en-US"/>
              </w:rPr>
              <w:t>are</w:t>
            </w:r>
            <w:proofErr w:type="gramEnd"/>
            <w:r w:rsidRPr="00926CE8">
              <w:rPr>
                <w:lang w:val="en-AU" w:eastAsia="en-US"/>
              </w:rPr>
              <w:t xml:space="preserve"> considered poor by clients</w:t>
            </w:r>
          </w:p>
        </w:tc>
        <w:tc>
          <w:tcPr>
            <w:tcW w:w="1424" w:type="dxa"/>
          </w:tcPr>
          <w:p w14:paraId="69FEFC1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</w:t>
            </w:r>
          </w:p>
        </w:tc>
        <w:tc>
          <w:tcPr>
            <w:tcW w:w="1133" w:type="dxa"/>
            <w:shd w:val="clear" w:color="auto" w:fill="FFFFFF"/>
          </w:tcPr>
          <w:p w14:paraId="7619492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Unlikely</w:t>
            </w:r>
          </w:p>
        </w:tc>
        <w:tc>
          <w:tcPr>
            <w:tcW w:w="835" w:type="dxa"/>
            <w:shd w:val="clear" w:color="auto" w:fill="FFFFFF"/>
          </w:tcPr>
          <w:p w14:paraId="43185EB8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Moderate</w:t>
            </w:r>
          </w:p>
        </w:tc>
        <w:tc>
          <w:tcPr>
            <w:tcW w:w="1041" w:type="dxa"/>
            <w:shd w:val="clear" w:color="auto" w:fill="538135"/>
          </w:tcPr>
          <w:p w14:paraId="18F694E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46BC515E" w14:textId="77777777" w:rsidR="00926CE8" w:rsidRPr="00926CE8" w:rsidRDefault="00926CE8" w:rsidP="00926CE8">
            <w:pPr>
              <w:numPr>
                <w:ilvl w:val="0"/>
                <w:numId w:val="3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Continuous Improvement practices in place and regularly reviewed.</w:t>
            </w:r>
          </w:p>
          <w:p w14:paraId="418A53FF" w14:textId="77777777" w:rsidR="00926CE8" w:rsidRPr="00926CE8" w:rsidRDefault="00926CE8" w:rsidP="00926CE8">
            <w:pPr>
              <w:numPr>
                <w:ilvl w:val="0"/>
                <w:numId w:val="33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Changes implemented as required.</w:t>
            </w:r>
          </w:p>
        </w:tc>
        <w:tc>
          <w:tcPr>
            <w:tcW w:w="992" w:type="dxa"/>
            <w:shd w:val="clear" w:color="auto" w:fill="5B9BD5"/>
          </w:tcPr>
          <w:p w14:paraId="72C5371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12DFB5A4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2B481C49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73606085" w14:textId="77777777" w:rsidTr="00926CE8">
        <w:tc>
          <w:tcPr>
            <w:tcW w:w="572" w:type="dxa"/>
          </w:tcPr>
          <w:p w14:paraId="160AE459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R43</w:t>
            </w:r>
          </w:p>
        </w:tc>
        <w:tc>
          <w:tcPr>
            <w:tcW w:w="1418" w:type="dxa"/>
          </w:tcPr>
          <w:p w14:paraId="3AE6EA9F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Governance </w:t>
            </w:r>
          </w:p>
        </w:tc>
        <w:tc>
          <w:tcPr>
            <w:tcW w:w="2366" w:type="dxa"/>
          </w:tcPr>
          <w:p w14:paraId="47C3A9C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There is a lack of clarity of roles and responsibilities between the service operations and the Committee</w:t>
            </w:r>
          </w:p>
        </w:tc>
        <w:tc>
          <w:tcPr>
            <w:tcW w:w="1424" w:type="dxa"/>
          </w:tcPr>
          <w:p w14:paraId="385442B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 / Committee</w:t>
            </w:r>
          </w:p>
        </w:tc>
        <w:tc>
          <w:tcPr>
            <w:tcW w:w="1133" w:type="dxa"/>
            <w:shd w:val="clear" w:color="auto" w:fill="FFFFFF"/>
          </w:tcPr>
          <w:p w14:paraId="138FDB52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10DD89C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Minor</w:t>
            </w:r>
          </w:p>
        </w:tc>
        <w:tc>
          <w:tcPr>
            <w:tcW w:w="1041" w:type="dxa"/>
            <w:shd w:val="clear" w:color="auto" w:fill="538135"/>
          </w:tcPr>
          <w:p w14:paraId="1DFC02A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Medium</w:t>
            </w:r>
          </w:p>
        </w:tc>
        <w:tc>
          <w:tcPr>
            <w:tcW w:w="3544" w:type="dxa"/>
          </w:tcPr>
          <w:p w14:paraId="67FE3BDF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Provision of performance and activity reports to the Committee.</w:t>
            </w:r>
          </w:p>
          <w:p w14:paraId="1F4BC23D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Periodic sessions with QMOW Operations and QCF with Committee to build relationship and understanding.</w:t>
            </w:r>
          </w:p>
        </w:tc>
        <w:tc>
          <w:tcPr>
            <w:tcW w:w="992" w:type="dxa"/>
            <w:shd w:val="clear" w:color="auto" w:fill="5B9BD5"/>
          </w:tcPr>
          <w:p w14:paraId="38676B0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Low</w:t>
            </w:r>
          </w:p>
        </w:tc>
        <w:tc>
          <w:tcPr>
            <w:tcW w:w="992" w:type="dxa"/>
          </w:tcPr>
          <w:p w14:paraId="7282200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051435CB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  <w:tr w:rsidR="00926CE8" w:rsidRPr="00926CE8" w14:paraId="29632EF2" w14:textId="77777777" w:rsidTr="00926CE8">
        <w:tc>
          <w:tcPr>
            <w:tcW w:w="572" w:type="dxa"/>
          </w:tcPr>
          <w:p w14:paraId="5363BBD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R44</w:t>
            </w:r>
          </w:p>
        </w:tc>
        <w:tc>
          <w:tcPr>
            <w:tcW w:w="1418" w:type="dxa"/>
          </w:tcPr>
          <w:p w14:paraId="342AD657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Financial</w:t>
            </w:r>
          </w:p>
        </w:tc>
        <w:tc>
          <w:tcPr>
            <w:tcW w:w="2366" w:type="dxa"/>
          </w:tcPr>
          <w:p w14:paraId="6A6DA543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may not be able to participate in the NDIS Marketplace</w:t>
            </w:r>
          </w:p>
        </w:tc>
        <w:tc>
          <w:tcPr>
            <w:tcW w:w="1424" w:type="dxa"/>
          </w:tcPr>
          <w:p w14:paraId="0B69FD7E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SERVICE MANAGER/ Committee</w:t>
            </w:r>
          </w:p>
        </w:tc>
        <w:tc>
          <w:tcPr>
            <w:tcW w:w="1133" w:type="dxa"/>
            <w:shd w:val="clear" w:color="auto" w:fill="FFFFFF"/>
          </w:tcPr>
          <w:p w14:paraId="7C2E91CD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Possible</w:t>
            </w:r>
          </w:p>
        </w:tc>
        <w:tc>
          <w:tcPr>
            <w:tcW w:w="835" w:type="dxa"/>
            <w:shd w:val="clear" w:color="auto" w:fill="FFFFFF"/>
          </w:tcPr>
          <w:p w14:paraId="219C6D2C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Major</w:t>
            </w:r>
          </w:p>
        </w:tc>
        <w:tc>
          <w:tcPr>
            <w:tcW w:w="1041" w:type="dxa"/>
            <w:shd w:val="clear" w:color="auto" w:fill="FFC000"/>
          </w:tcPr>
          <w:p w14:paraId="0914E2AA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High</w:t>
            </w:r>
          </w:p>
        </w:tc>
        <w:tc>
          <w:tcPr>
            <w:tcW w:w="3544" w:type="dxa"/>
          </w:tcPr>
          <w:p w14:paraId="014857A6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 xml:space="preserve">Service develops appropriate practices, procedures and financial model to operate in marketplace. </w:t>
            </w:r>
          </w:p>
          <w:p w14:paraId="4F571E25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MOWA and QMOW representations with the NDIS Commission</w:t>
            </w:r>
          </w:p>
          <w:p w14:paraId="5C2C5D0A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QMOW support to services in building financial model to determine viability of operating in NDIS marketplace</w:t>
            </w:r>
          </w:p>
          <w:p w14:paraId="2CFA27A5" w14:textId="77777777" w:rsidR="00926CE8" w:rsidRPr="00926CE8" w:rsidRDefault="00926CE8" w:rsidP="00926CE8">
            <w:pPr>
              <w:numPr>
                <w:ilvl w:val="0"/>
                <w:numId w:val="34"/>
              </w:numPr>
              <w:contextualSpacing/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t>QMOW support to manage re-registration with services</w:t>
            </w:r>
          </w:p>
        </w:tc>
        <w:tc>
          <w:tcPr>
            <w:tcW w:w="992" w:type="dxa"/>
            <w:shd w:val="clear" w:color="auto" w:fill="538135"/>
          </w:tcPr>
          <w:p w14:paraId="13CFA4B5" w14:textId="77777777" w:rsidR="00926CE8" w:rsidRPr="00926CE8" w:rsidRDefault="00926CE8" w:rsidP="00926CE8">
            <w:pPr>
              <w:rPr>
                <w:lang w:val="en-AU" w:eastAsia="en-US"/>
              </w:rPr>
            </w:pPr>
            <w:r w:rsidRPr="00926CE8">
              <w:rPr>
                <w:lang w:val="en-AU" w:eastAsia="en-US"/>
              </w:rPr>
              <w:lastRenderedPageBreak/>
              <w:t>Medium</w:t>
            </w:r>
          </w:p>
        </w:tc>
        <w:tc>
          <w:tcPr>
            <w:tcW w:w="992" w:type="dxa"/>
          </w:tcPr>
          <w:p w14:paraId="1FEE7D56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  <w:tc>
          <w:tcPr>
            <w:tcW w:w="851" w:type="dxa"/>
          </w:tcPr>
          <w:p w14:paraId="1B4B0DF5" w14:textId="77777777" w:rsidR="00926CE8" w:rsidRPr="00926CE8" w:rsidRDefault="00926CE8" w:rsidP="00926CE8">
            <w:pPr>
              <w:rPr>
                <w:lang w:val="en-AU" w:eastAsia="en-US"/>
              </w:rPr>
            </w:pPr>
          </w:p>
        </w:tc>
      </w:tr>
    </w:tbl>
    <w:p w14:paraId="352B1503" w14:textId="460B29C3" w:rsidR="00926CE8" w:rsidRDefault="00926CE8" w:rsidP="00BA2CD1"/>
    <w:p w14:paraId="354E094A" w14:textId="77777777" w:rsidR="00926CE8" w:rsidRDefault="00926CE8">
      <w:r>
        <w:br w:type="page"/>
      </w:r>
    </w:p>
    <w:p w14:paraId="01305B79" w14:textId="77777777" w:rsidR="00926CE8" w:rsidRDefault="00926CE8" w:rsidP="00574911">
      <w:pPr>
        <w:pStyle w:val="Heading2"/>
      </w:pPr>
      <w:r>
        <w:lastRenderedPageBreak/>
        <w:t>Notes to Risk Register</w:t>
      </w:r>
    </w:p>
    <w:p w14:paraId="0F7FCEBA" w14:textId="77777777" w:rsidR="00926CE8" w:rsidRDefault="00926CE8" w:rsidP="00926CE8">
      <w:pPr>
        <w:rPr>
          <w:rFonts w:asciiTheme="minorHAnsi" w:hAnsiTheme="minorHAnsi" w:cstheme="minorHAnsi"/>
        </w:rPr>
      </w:pPr>
    </w:p>
    <w:p w14:paraId="0DC7217F" w14:textId="3731E08A" w:rsidR="00926CE8" w:rsidRPr="00926CE8" w:rsidRDefault="00926CE8" w:rsidP="00574911">
      <w:pPr>
        <w:pStyle w:val="Heading3"/>
      </w:pPr>
      <w:r w:rsidRPr="00926CE8">
        <w:t>Risk Types</w:t>
      </w:r>
    </w:p>
    <w:p w14:paraId="2B5CAECC" w14:textId="77777777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>Financial – focuses on the funding / financial position of the organisation</w:t>
      </w:r>
    </w:p>
    <w:p w14:paraId="1DAAA1A7" w14:textId="77777777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>Fraud – focusses on deliberate and illegal behaviour to gain from the company</w:t>
      </w:r>
    </w:p>
    <w:p w14:paraId="36083978" w14:textId="30E13696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>Food Safety – focusses on</w:t>
      </w:r>
      <w:r>
        <w:rPr>
          <w:rFonts w:cstheme="minorHAnsi"/>
        </w:rPr>
        <w:t xml:space="preserve"> </w:t>
      </w:r>
      <w:r w:rsidRPr="00926CE8">
        <w:rPr>
          <w:rFonts w:cstheme="minorHAnsi"/>
        </w:rPr>
        <w:t>the delivery of a food service.</w:t>
      </w:r>
    </w:p>
    <w:p w14:paraId="7491741A" w14:textId="2ABC6B13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 xml:space="preserve">Cyber – all </w:t>
      </w:r>
      <w:r>
        <w:rPr>
          <w:rFonts w:cstheme="minorHAnsi"/>
        </w:rPr>
        <w:t>organisational</w:t>
      </w:r>
      <w:r w:rsidRPr="00926CE8">
        <w:rPr>
          <w:rFonts w:cstheme="minorHAnsi"/>
        </w:rPr>
        <w:t xml:space="preserve"> information and technology risks</w:t>
      </w:r>
    </w:p>
    <w:p w14:paraId="0B1FFC8A" w14:textId="3FFB0210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 xml:space="preserve">Human Resources – all </w:t>
      </w:r>
      <w:r w:rsidR="00574911">
        <w:rPr>
          <w:rFonts w:cstheme="minorHAnsi"/>
        </w:rPr>
        <w:t>organisational</w:t>
      </w:r>
      <w:r w:rsidRPr="00926CE8">
        <w:rPr>
          <w:rFonts w:cstheme="minorHAnsi"/>
        </w:rPr>
        <w:t xml:space="preserve"> people </w:t>
      </w:r>
      <w:proofErr w:type="gramStart"/>
      <w:r w:rsidRPr="00926CE8">
        <w:rPr>
          <w:rFonts w:cstheme="minorHAnsi"/>
        </w:rPr>
        <w:t>risks</w:t>
      </w:r>
      <w:proofErr w:type="gramEnd"/>
      <w:r w:rsidRPr="00926CE8">
        <w:rPr>
          <w:rFonts w:cstheme="minorHAnsi"/>
        </w:rPr>
        <w:t xml:space="preserve"> including WH&amp;S</w:t>
      </w:r>
    </w:p>
    <w:p w14:paraId="6527ED9B" w14:textId="7B01273C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 xml:space="preserve">Reputational – all risks that reflect on </w:t>
      </w:r>
      <w:r w:rsidR="00574911">
        <w:rPr>
          <w:rFonts w:cstheme="minorHAnsi"/>
        </w:rPr>
        <w:t>the organisation’s</w:t>
      </w:r>
      <w:r w:rsidRPr="00926CE8">
        <w:rPr>
          <w:rFonts w:cstheme="minorHAnsi"/>
        </w:rPr>
        <w:t xml:space="preserve"> reputation</w:t>
      </w:r>
    </w:p>
    <w:p w14:paraId="47D34B58" w14:textId="77777777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>Governance – operations of the Committee</w:t>
      </w:r>
    </w:p>
    <w:p w14:paraId="0FFE485D" w14:textId="77777777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>Regulatory – compliance with policies and standards</w:t>
      </w:r>
    </w:p>
    <w:p w14:paraId="292ABFA6" w14:textId="14D2A8D3" w:rsidR="00926CE8" w:rsidRPr="00926CE8" w:rsidRDefault="00926CE8" w:rsidP="00926CE8">
      <w:pPr>
        <w:pStyle w:val="ListParagraph"/>
        <w:numPr>
          <w:ilvl w:val="0"/>
          <w:numId w:val="35"/>
        </w:numPr>
        <w:rPr>
          <w:rFonts w:cstheme="minorHAnsi"/>
        </w:rPr>
      </w:pPr>
      <w:r w:rsidRPr="00926CE8">
        <w:rPr>
          <w:rFonts w:cstheme="minorHAnsi"/>
        </w:rPr>
        <w:t xml:space="preserve">Operational – day to day operations of </w:t>
      </w:r>
      <w:r w:rsidR="00574911">
        <w:rPr>
          <w:rFonts w:cstheme="minorHAnsi"/>
        </w:rPr>
        <w:t>the organisation</w:t>
      </w:r>
    </w:p>
    <w:p w14:paraId="3328F9FD" w14:textId="3E305DE4" w:rsidR="000D2EED" w:rsidRDefault="00574911" w:rsidP="00574911">
      <w:pPr>
        <w:pStyle w:val="Heading3"/>
        <w:rPr>
          <w:lang w:eastAsia="en-AU"/>
        </w:rPr>
      </w:pPr>
      <w:r w:rsidRPr="0019562D">
        <w:rPr>
          <w:lang w:eastAsia="en-AU"/>
        </w:rPr>
        <w:t>AS/NZ Standard 4360:2004 Risk Management</w:t>
      </w:r>
    </w:p>
    <w:p w14:paraId="608ECE7D" w14:textId="6194895E" w:rsidR="00574911" w:rsidRDefault="00574911" w:rsidP="00574911">
      <w:pPr>
        <w:rPr>
          <w:lang w:eastAsia="en-AU"/>
        </w:rPr>
      </w:pPr>
    </w:p>
    <w:p w14:paraId="1A66D3EF" w14:textId="63322234" w:rsidR="00574911" w:rsidRDefault="00574911" w:rsidP="00574911">
      <w:pPr>
        <w:rPr>
          <w:rFonts w:ascii="Calibri" w:hAnsi="Calibri" w:cs="Calibri"/>
          <w:lang w:eastAsia="en-AU"/>
        </w:rPr>
      </w:pPr>
      <w:r w:rsidRPr="0019562D">
        <w:rPr>
          <w:rFonts w:ascii="Calibri" w:hAnsi="Calibri" w:cs="Calibri"/>
          <w:lang w:eastAsia="en-AU"/>
        </w:rPr>
        <w:t xml:space="preserve">Each risk has been rated in terms of </w:t>
      </w:r>
      <w:proofErr w:type="spellStart"/>
      <w:r w:rsidRPr="0019562D">
        <w:rPr>
          <w:rFonts w:ascii="Calibri" w:hAnsi="Calibri" w:cs="Calibri"/>
          <w:lang w:eastAsia="en-AU"/>
        </w:rPr>
        <w:t>it’s</w:t>
      </w:r>
      <w:proofErr w:type="spellEnd"/>
      <w:r w:rsidRPr="0019562D">
        <w:rPr>
          <w:rFonts w:ascii="Calibri" w:hAnsi="Calibri" w:cs="Calibri"/>
          <w:lang w:eastAsia="en-AU"/>
        </w:rPr>
        <w:t xml:space="preserve"> resulting likelihood of occurrence and the potential impact, using the rating system specified in AS/NZ STANDARD 4360:2004 Risk Management.  These are explained in the tables below.</w:t>
      </w:r>
    </w:p>
    <w:p w14:paraId="3BCF94EC" w14:textId="2590F056" w:rsidR="00574911" w:rsidRDefault="00574911" w:rsidP="00574911">
      <w:pPr>
        <w:rPr>
          <w:rFonts w:ascii="Calibri" w:hAnsi="Calibri" w:cs="Calibri"/>
          <w:lang w:eastAsia="en-AU"/>
        </w:rPr>
      </w:pPr>
    </w:p>
    <w:p w14:paraId="4460DB79" w14:textId="2E9C506F" w:rsidR="00574911" w:rsidRPr="002856FC" w:rsidRDefault="00574911" w:rsidP="00574911">
      <w:pPr>
        <w:pStyle w:val="Heading4"/>
        <w:rPr>
          <w:rFonts w:asciiTheme="minorHAnsi" w:hAnsiTheme="minorHAnsi" w:cstheme="minorHAnsi"/>
          <w:sz w:val="22"/>
          <w:szCs w:val="22"/>
          <w:lang w:eastAsia="en-AU"/>
        </w:rPr>
      </w:pPr>
      <w:r w:rsidRPr="002856FC">
        <w:rPr>
          <w:rFonts w:asciiTheme="minorHAnsi" w:hAnsiTheme="minorHAnsi" w:cstheme="minorHAnsi"/>
          <w:sz w:val="22"/>
          <w:szCs w:val="22"/>
          <w:lang w:eastAsia="en-AU"/>
        </w:rPr>
        <w:t>Table 1 - Types of Issues/Risks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574911" w:rsidRPr="002856FC" w14:paraId="29B56395" w14:textId="77777777" w:rsidTr="001C5A79">
        <w:tc>
          <w:tcPr>
            <w:tcW w:w="1413" w:type="dxa"/>
            <w:vAlign w:val="bottom"/>
          </w:tcPr>
          <w:p w14:paraId="754F7FBD" w14:textId="3AD506B8" w:rsidR="00574911" w:rsidRPr="002856FC" w:rsidRDefault="00574911" w:rsidP="00574911">
            <w:pPr>
              <w:rPr>
                <w:sz w:val="16"/>
                <w:szCs w:val="16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7938" w:type="dxa"/>
            <w:vAlign w:val="bottom"/>
          </w:tcPr>
          <w:p w14:paraId="05E47DA9" w14:textId="196FA1A7" w:rsidR="00574911" w:rsidRPr="002856FC" w:rsidRDefault="00574911" w:rsidP="00574911">
            <w:pPr>
              <w:rPr>
                <w:sz w:val="16"/>
                <w:szCs w:val="16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</w:tr>
      <w:tr w:rsidR="00574911" w:rsidRPr="002856FC" w14:paraId="720841B3" w14:textId="77777777" w:rsidTr="001C5A79">
        <w:tc>
          <w:tcPr>
            <w:tcW w:w="1413" w:type="dxa"/>
            <w:vAlign w:val="center"/>
          </w:tcPr>
          <w:p w14:paraId="2EBA24E5" w14:textId="6A995137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Strategic</w:t>
            </w:r>
          </w:p>
        </w:tc>
        <w:tc>
          <w:tcPr>
            <w:tcW w:w="7938" w:type="dxa"/>
            <w:vAlign w:val="bottom"/>
          </w:tcPr>
          <w:p w14:paraId="36262FE5" w14:textId="16CDAB1C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Related to strategic mission and objectives.</w:t>
            </w:r>
          </w:p>
        </w:tc>
      </w:tr>
      <w:tr w:rsidR="00574911" w:rsidRPr="002856FC" w14:paraId="2302EB91" w14:textId="77777777" w:rsidTr="001C5A79">
        <w:tc>
          <w:tcPr>
            <w:tcW w:w="1413" w:type="dxa"/>
            <w:vAlign w:val="center"/>
          </w:tcPr>
          <w:p w14:paraId="41CD643E" w14:textId="6B2A1BE0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Financial</w:t>
            </w:r>
          </w:p>
        </w:tc>
        <w:tc>
          <w:tcPr>
            <w:tcW w:w="7938" w:type="dxa"/>
            <w:vAlign w:val="bottom"/>
          </w:tcPr>
          <w:p w14:paraId="7F8B6DDE" w14:textId="497C3DE3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Related to economic impact (costs, revenues, budgets).</w:t>
            </w:r>
          </w:p>
        </w:tc>
      </w:tr>
      <w:tr w:rsidR="00574911" w:rsidRPr="002856FC" w14:paraId="0D5609C0" w14:textId="77777777" w:rsidTr="001C5A79">
        <w:tc>
          <w:tcPr>
            <w:tcW w:w="1413" w:type="dxa"/>
            <w:vAlign w:val="center"/>
          </w:tcPr>
          <w:p w14:paraId="4213CE5A" w14:textId="3E5EFB51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Regulatory</w:t>
            </w:r>
          </w:p>
        </w:tc>
        <w:tc>
          <w:tcPr>
            <w:tcW w:w="7938" w:type="dxa"/>
            <w:vAlign w:val="bottom"/>
          </w:tcPr>
          <w:p w14:paraId="0CE020C6" w14:textId="5CDC21B3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 xml:space="preserve">Related to legal and contractual obligations. Political legislative/agreements </w:t>
            </w:r>
            <w:proofErr w:type="gramStart"/>
            <w:r w:rsidRPr="002856FC">
              <w:rPr>
                <w:rFonts w:ascii="Calibri" w:hAnsi="Calibri" w:cs="Calibri"/>
                <w:lang w:eastAsia="en-AU"/>
              </w:rPr>
              <w:t>impacts</w:t>
            </w:r>
            <w:proofErr w:type="gramEnd"/>
            <w:r w:rsidRPr="002856FC">
              <w:rPr>
                <w:rFonts w:ascii="Calibri" w:hAnsi="Calibri" w:cs="Calibri"/>
                <w:lang w:eastAsia="en-AU"/>
              </w:rPr>
              <w:t>.</w:t>
            </w:r>
          </w:p>
        </w:tc>
      </w:tr>
      <w:tr w:rsidR="00574911" w:rsidRPr="002856FC" w14:paraId="723FB49C" w14:textId="77777777" w:rsidTr="001C5A79">
        <w:tc>
          <w:tcPr>
            <w:tcW w:w="1413" w:type="dxa"/>
            <w:vAlign w:val="center"/>
          </w:tcPr>
          <w:p w14:paraId="38C0B89B" w14:textId="0405B09D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Governance</w:t>
            </w:r>
          </w:p>
        </w:tc>
        <w:tc>
          <w:tcPr>
            <w:tcW w:w="7938" w:type="dxa"/>
            <w:vAlign w:val="bottom"/>
          </w:tcPr>
          <w:p w14:paraId="5476F271" w14:textId="69552FAE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Related to over-arching governance of organisation - policies and procedures, etc.</w:t>
            </w:r>
          </w:p>
        </w:tc>
      </w:tr>
      <w:tr w:rsidR="00574911" w:rsidRPr="002856FC" w14:paraId="42F7EE96" w14:textId="77777777" w:rsidTr="001C5A79">
        <w:tc>
          <w:tcPr>
            <w:tcW w:w="1413" w:type="dxa"/>
            <w:vAlign w:val="center"/>
          </w:tcPr>
          <w:p w14:paraId="1100C387" w14:textId="04130C58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Operational</w:t>
            </w:r>
          </w:p>
        </w:tc>
        <w:tc>
          <w:tcPr>
            <w:tcW w:w="7938" w:type="dxa"/>
            <w:vAlign w:val="bottom"/>
          </w:tcPr>
          <w:p w14:paraId="6559D973" w14:textId="69CD2F2F" w:rsidR="00574911" w:rsidRPr="002856FC" w:rsidRDefault="00574911" w:rsidP="00574911">
            <w:r w:rsidRPr="002856FC">
              <w:rPr>
                <w:rFonts w:ascii="Calibri" w:hAnsi="Calibri" w:cs="Calibri"/>
                <w:lang w:eastAsia="en-AU"/>
              </w:rPr>
              <w:t>Related to decision making, resources or management of organisation.</w:t>
            </w:r>
          </w:p>
        </w:tc>
      </w:tr>
    </w:tbl>
    <w:p w14:paraId="0C128977" w14:textId="3A847141" w:rsidR="00574911" w:rsidRDefault="00574911" w:rsidP="00BA2CD1"/>
    <w:p w14:paraId="05F98BCE" w14:textId="77384022" w:rsidR="00574911" w:rsidRPr="002856FC" w:rsidRDefault="00574911" w:rsidP="00574911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2856FC">
        <w:rPr>
          <w:rFonts w:asciiTheme="minorHAnsi" w:hAnsiTheme="minorHAnsi" w:cstheme="minorHAnsi"/>
          <w:sz w:val="22"/>
          <w:szCs w:val="22"/>
        </w:rPr>
        <w:t>Table 2 - Qualitative Measure of Consequences of Likelihood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4253"/>
        <w:gridCol w:w="2551"/>
      </w:tblGrid>
      <w:tr w:rsidR="00574911" w:rsidRPr="002856FC" w14:paraId="69F4CC9A" w14:textId="77777777" w:rsidTr="001C5A79">
        <w:tc>
          <w:tcPr>
            <w:tcW w:w="846" w:type="dxa"/>
          </w:tcPr>
          <w:p w14:paraId="5F47611A" w14:textId="53948BDB" w:rsidR="00574911" w:rsidRPr="002856FC" w:rsidRDefault="00574911" w:rsidP="005749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559" w:type="dxa"/>
          </w:tcPr>
          <w:p w14:paraId="50650679" w14:textId="04C6254E" w:rsidR="00574911" w:rsidRPr="002856FC" w:rsidRDefault="00574911" w:rsidP="005749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Descriptor</w:t>
            </w:r>
          </w:p>
        </w:tc>
        <w:tc>
          <w:tcPr>
            <w:tcW w:w="4253" w:type="dxa"/>
          </w:tcPr>
          <w:p w14:paraId="4EB63C9A" w14:textId="4091E585" w:rsidR="00574911" w:rsidRPr="002856FC" w:rsidRDefault="00574911" w:rsidP="005749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551" w:type="dxa"/>
          </w:tcPr>
          <w:p w14:paraId="403FC852" w14:textId="2525F533" w:rsidR="00574911" w:rsidRPr="002856FC" w:rsidRDefault="00574911" w:rsidP="005749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Frequency</w:t>
            </w:r>
          </w:p>
        </w:tc>
      </w:tr>
      <w:tr w:rsidR="00574911" w:rsidRPr="002856FC" w14:paraId="0CB5CE7F" w14:textId="77777777" w:rsidTr="001C5A79">
        <w:tc>
          <w:tcPr>
            <w:tcW w:w="846" w:type="dxa"/>
          </w:tcPr>
          <w:p w14:paraId="6F5A0F7A" w14:textId="18F871CF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559" w:type="dxa"/>
          </w:tcPr>
          <w:p w14:paraId="6D10ABDC" w14:textId="0E32C0E2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Almost certain</w:t>
            </w:r>
          </w:p>
        </w:tc>
        <w:tc>
          <w:tcPr>
            <w:tcW w:w="4253" w:type="dxa"/>
          </w:tcPr>
          <w:p w14:paraId="339E1088" w14:textId="4C1E57CC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Is expected to occur in most circumstances.</w:t>
            </w:r>
          </w:p>
        </w:tc>
        <w:tc>
          <w:tcPr>
            <w:tcW w:w="2551" w:type="dxa"/>
          </w:tcPr>
          <w:p w14:paraId="51ED03C0" w14:textId="431B01B4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More than once per year</w:t>
            </w:r>
          </w:p>
        </w:tc>
      </w:tr>
      <w:tr w:rsidR="00574911" w:rsidRPr="002856FC" w14:paraId="3CBC41F4" w14:textId="77777777" w:rsidTr="001C5A79">
        <w:tc>
          <w:tcPr>
            <w:tcW w:w="846" w:type="dxa"/>
          </w:tcPr>
          <w:p w14:paraId="35BF8746" w14:textId="7E1D3300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59" w:type="dxa"/>
          </w:tcPr>
          <w:p w14:paraId="0FB5578F" w14:textId="413A7452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Likely</w:t>
            </w:r>
          </w:p>
        </w:tc>
        <w:tc>
          <w:tcPr>
            <w:tcW w:w="4253" w:type="dxa"/>
          </w:tcPr>
          <w:p w14:paraId="3AECB53C" w14:textId="7A8D4839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 xml:space="preserve">Will probably </w:t>
            </w:r>
            <w:proofErr w:type="gramStart"/>
            <w:r w:rsidRPr="002856FC">
              <w:rPr>
                <w:rFonts w:asciiTheme="minorHAnsi" w:hAnsiTheme="minorHAnsi" w:cstheme="minorHAnsi"/>
              </w:rPr>
              <w:t>occur</w:t>
            </w:r>
            <w:proofErr w:type="gramEnd"/>
            <w:r w:rsidRPr="002856FC">
              <w:rPr>
                <w:rFonts w:asciiTheme="minorHAnsi" w:hAnsiTheme="minorHAnsi" w:cstheme="minorHAnsi"/>
              </w:rPr>
              <w:t xml:space="preserve"> in most circumstances.</w:t>
            </w:r>
          </w:p>
        </w:tc>
        <w:tc>
          <w:tcPr>
            <w:tcW w:w="2551" w:type="dxa"/>
          </w:tcPr>
          <w:p w14:paraId="25F17FB0" w14:textId="1918BC21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1 in 1 - 3 years</w:t>
            </w:r>
          </w:p>
        </w:tc>
      </w:tr>
      <w:tr w:rsidR="00574911" w:rsidRPr="002856FC" w14:paraId="43262C79" w14:textId="77777777" w:rsidTr="001C5A79">
        <w:tc>
          <w:tcPr>
            <w:tcW w:w="846" w:type="dxa"/>
          </w:tcPr>
          <w:p w14:paraId="1D3AFE44" w14:textId="64F5F68F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59" w:type="dxa"/>
          </w:tcPr>
          <w:p w14:paraId="7B393B42" w14:textId="4B00AB1C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Possible</w:t>
            </w:r>
          </w:p>
        </w:tc>
        <w:tc>
          <w:tcPr>
            <w:tcW w:w="4253" w:type="dxa"/>
          </w:tcPr>
          <w:p w14:paraId="5DA35AE5" w14:textId="73B11EDF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Might occur at some time.</w:t>
            </w:r>
          </w:p>
        </w:tc>
        <w:tc>
          <w:tcPr>
            <w:tcW w:w="2551" w:type="dxa"/>
          </w:tcPr>
          <w:p w14:paraId="5EE2F036" w14:textId="6CFA38B6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1 in 3 - 5 years</w:t>
            </w:r>
          </w:p>
        </w:tc>
      </w:tr>
      <w:tr w:rsidR="00574911" w:rsidRPr="002856FC" w14:paraId="0D794592" w14:textId="77777777" w:rsidTr="001C5A79">
        <w:tc>
          <w:tcPr>
            <w:tcW w:w="846" w:type="dxa"/>
          </w:tcPr>
          <w:p w14:paraId="2A84E42B" w14:textId="565E86F1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9" w:type="dxa"/>
          </w:tcPr>
          <w:p w14:paraId="473200AA" w14:textId="036BA9E4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4253" w:type="dxa"/>
          </w:tcPr>
          <w:p w14:paraId="645058B1" w14:textId="5461373D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Could occur at some time.</w:t>
            </w:r>
          </w:p>
        </w:tc>
        <w:tc>
          <w:tcPr>
            <w:tcW w:w="2551" w:type="dxa"/>
          </w:tcPr>
          <w:p w14:paraId="79675D75" w14:textId="30910DD5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1 in 5 - 10 years</w:t>
            </w:r>
          </w:p>
        </w:tc>
      </w:tr>
      <w:tr w:rsidR="00574911" w:rsidRPr="002856FC" w14:paraId="2457423F" w14:textId="77777777" w:rsidTr="001C5A79">
        <w:tc>
          <w:tcPr>
            <w:tcW w:w="846" w:type="dxa"/>
          </w:tcPr>
          <w:p w14:paraId="006EB375" w14:textId="47CC62B8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31E73292" w14:textId="06F40B7B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Rare</w:t>
            </w:r>
          </w:p>
        </w:tc>
        <w:tc>
          <w:tcPr>
            <w:tcW w:w="4253" w:type="dxa"/>
          </w:tcPr>
          <w:p w14:paraId="0D8BE52F" w14:textId="5B6930F8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May occur in exceptional circumstances.</w:t>
            </w:r>
          </w:p>
        </w:tc>
        <w:tc>
          <w:tcPr>
            <w:tcW w:w="2551" w:type="dxa"/>
          </w:tcPr>
          <w:p w14:paraId="4AE3E865" w14:textId="6D887847" w:rsidR="00574911" w:rsidRPr="002856FC" w:rsidRDefault="00574911" w:rsidP="00574911">
            <w:pPr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</w:rPr>
              <w:t>1 in 10 years</w:t>
            </w:r>
          </w:p>
        </w:tc>
      </w:tr>
    </w:tbl>
    <w:p w14:paraId="44013D48" w14:textId="3E9E6168" w:rsidR="00574911" w:rsidRDefault="00574911" w:rsidP="00574911">
      <w:pPr>
        <w:rPr>
          <w:lang w:val="en-US"/>
        </w:rPr>
      </w:pPr>
    </w:p>
    <w:p w14:paraId="5D0BB23D" w14:textId="36B27E84" w:rsidR="00574911" w:rsidRDefault="00574911">
      <w:pPr>
        <w:rPr>
          <w:lang w:val="en-US"/>
        </w:rPr>
      </w:pPr>
      <w:r>
        <w:rPr>
          <w:lang w:val="en-US"/>
        </w:rPr>
        <w:br w:type="page"/>
      </w:r>
    </w:p>
    <w:p w14:paraId="78AC51E9" w14:textId="65CD4FEF" w:rsidR="00574911" w:rsidRPr="002856FC" w:rsidRDefault="00574911" w:rsidP="00574911">
      <w:pPr>
        <w:pStyle w:val="Heading4"/>
        <w:rPr>
          <w:rFonts w:asciiTheme="minorHAnsi" w:hAnsiTheme="minorHAnsi" w:cstheme="minorHAnsi"/>
          <w:sz w:val="22"/>
          <w:szCs w:val="22"/>
          <w:lang w:eastAsia="en-AU"/>
        </w:rPr>
      </w:pPr>
      <w:r w:rsidRPr="002856FC">
        <w:rPr>
          <w:rFonts w:asciiTheme="minorHAnsi" w:hAnsiTheme="minorHAnsi" w:cstheme="minorHAnsi"/>
          <w:sz w:val="22"/>
          <w:szCs w:val="22"/>
          <w:lang w:eastAsia="en-AU"/>
        </w:rPr>
        <w:lastRenderedPageBreak/>
        <w:t>Table 3 - Qualitative Measure of Consequences of Impact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2332"/>
      </w:tblGrid>
      <w:tr w:rsidR="00574911" w:rsidRPr="002856FC" w14:paraId="72516BA0" w14:textId="77777777" w:rsidTr="001C5A79">
        <w:tc>
          <w:tcPr>
            <w:tcW w:w="846" w:type="dxa"/>
          </w:tcPr>
          <w:p w14:paraId="2BBD62E6" w14:textId="055C04F8" w:rsidR="00574911" w:rsidRPr="002856FC" w:rsidRDefault="00574911" w:rsidP="00574911">
            <w:pPr>
              <w:rPr>
                <w:rFonts w:asciiTheme="minorHAnsi" w:hAnsiTheme="minorHAnsi" w:cstheme="minorHAnsi"/>
                <w:sz w:val="16"/>
                <w:szCs w:val="16"/>
                <w:lang w:val="en-US" w:eastAsia="en-AU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Level</w:t>
            </w:r>
          </w:p>
        </w:tc>
        <w:tc>
          <w:tcPr>
            <w:tcW w:w="1559" w:type="dxa"/>
          </w:tcPr>
          <w:p w14:paraId="1B87CAE1" w14:textId="36375B03" w:rsidR="00574911" w:rsidRPr="002856FC" w:rsidRDefault="00574911" w:rsidP="00574911">
            <w:pPr>
              <w:rPr>
                <w:rFonts w:asciiTheme="minorHAnsi" w:hAnsiTheme="minorHAnsi" w:cstheme="minorHAnsi"/>
                <w:sz w:val="16"/>
                <w:szCs w:val="16"/>
                <w:lang w:val="en-US" w:eastAsia="en-AU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2332" w:type="dxa"/>
          </w:tcPr>
          <w:p w14:paraId="437ECB7E" w14:textId="04AB4F6B" w:rsidR="00574911" w:rsidRPr="002856FC" w:rsidRDefault="00574911" w:rsidP="00574911">
            <w:pPr>
              <w:rPr>
                <w:rFonts w:asciiTheme="minorHAnsi" w:hAnsiTheme="minorHAnsi" w:cstheme="minorHAnsi"/>
                <w:sz w:val="16"/>
                <w:szCs w:val="16"/>
                <w:lang w:val="en-US" w:eastAsia="en-AU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Example detail description</w:t>
            </w:r>
          </w:p>
        </w:tc>
      </w:tr>
      <w:tr w:rsidR="00574911" w:rsidRPr="002856FC" w14:paraId="463325DB" w14:textId="77777777" w:rsidTr="001C5A79">
        <w:tc>
          <w:tcPr>
            <w:tcW w:w="846" w:type="dxa"/>
            <w:vAlign w:val="center"/>
          </w:tcPr>
          <w:p w14:paraId="389AC493" w14:textId="3B1280BB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1</w:t>
            </w:r>
          </w:p>
        </w:tc>
        <w:tc>
          <w:tcPr>
            <w:tcW w:w="1559" w:type="dxa"/>
            <w:vAlign w:val="center"/>
          </w:tcPr>
          <w:p w14:paraId="2474012A" w14:textId="4FE15D00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 xml:space="preserve">Insignificant </w:t>
            </w:r>
          </w:p>
        </w:tc>
        <w:tc>
          <w:tcPr>
            <w:tcW w:w="12332" w:type="dxa"/>
            <w:vAlign w:val="center"/>
          </w:tcPr>
          <w:p w14:paraId="115D5FDC" w14:textId="13B9A564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No injuries, low financial loss, no risk to reputation.</w:t>
            </w:r>
          </w:p>
        </w:tc>
      </w:tr>
      <w:tr w:rsidR="00574911" w:rsidRPr="002856FC" w14:paraId="23E851E8" w14:textId="77777777" w:rsidTr="001C5A79">
        <w:tc>
          <w:tcPr>
            <w:tcW w:w="846" w:type="dxa"/>
            <w:vAlign w:val="center"/>
          </w:tcPr>
          <w:p w14:paraId="33401F79" w14:textId="540A9F61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2</w:t>
            </w:r>
          </w:p>
        </w:tc>
        <w:tc>
          <w:tcPr>
            <w:tcW w:w="1559" w:type="dxa"/>
            <w:vAlign w:val="center"/>
          </w:tcPr>
          <w:p w14:paraId="3E04216D" w14:textId="369132F7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Minor</w:t>
            </w:r>
          </w:p>
        </w:tc>
        <w:tc>
          <w:tcPr>
            <w:tcW w:w="12332" w:type="dxa"/>
            <w:vAlign w:val="center"/>
          </w:tcPr>
          <w:p w14:paraId="3F831C7A" w14:textId="7B5D08B1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Minor First aid treatment, medium financial loss, some member service/ individual dissatisfaction.</w:t>
            </w:r>
          </w:p>
        </w:tc>
      </w:tr>
      <w:tr w:rsidR="00574911" w:rsidRPr="002856FC" w14:paraId="6578AD9E" w14:textId="77777777" w:rsidTr="001C5A79">
        <w:tc>
          <w:tcPr>
            <w:tcW w:w="846" w:type="dxa"/>
            <w:vAlign w:val="center"/>
          </w:tcPr>
          <w:p w14:paraId="229B061A" w14:textId="3B235BC6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3</w:t>
            </w:r>
          </w:p>
        </w:tc>
        <w:tc>
          <w:tcPr>
            <w:tcW w:w="1559" w:type="dxa"/>
            <w:vAlign w:val="center"/>
          </w:tcPr>
          <w:p w14:paraId="3045DE9A" w14:textId="56847CF1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Moderate</w:t>
            </w:r>
          </w:p>
        </w:tc>
        <w:tc>
          <w:tcPr>
            <w:tcW w:w="12332" w:type="dxa"/>
            <w:vAlign w:val="center"/>
          </w:tcPr>
          <w:p w14:paraId="0379748B" w14:textId="33BA045D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Medical treatment required, high financial loss and public visibility.</w:t>
            </w:r>
          </w:p>
        </w:tc>
      </w:tr>
      <w:tr w:rsidR="00574911" w:rsidRPr="002856FC" w14:paraId="6A7C6619" w14:textId="77777777" w:rsidTr="001C5A79">
        <w:tc>
          <w:tcPr>
            <w:tcW w:w="846" w:type="dxa"/>
            <w:vAlign w:val="center"/>
          </w:tcPr>
          <w:p w14:paraId="61A97E48" w14:textId="02464353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4</w:t>
            </w:r>
          </w:p>
        </w:tc>
        <w:tc>
          <w:tcPr>
            <w:tcW w:w="1559" w:type="dxa"/>
            <w:vAlign w:val="center"/>
          </w:tcPr>
          <w:p w14:paraId="3E5E81F9" w14:textId="5C916AF7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 xml:space="preserve">Major </w:t>
            </w:r>
          </w:p>
        </w:tc>
        <w:tc>
          <w:tcPr>
            <w:tcW w:w="12332" w:type="dxa"/>
            <w:vAlign w:val="center"/>
          </w:tcPr>
          <w:p w14:paraId="4AAD03ED" w14:textId="51C17F31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Major Extensive injuries, loss of production capability, invocation of disaster recovery with no detrimental effects, major financial loss.</w:t>
            </w:r>
          </w:p>
        </w:tc>
      </w:tr>
      <w:tr w:rsidR="00574911" w:rsidRPr="002856FC" w14:paraId="1895C3BA" w14:textId="77777777" w:rsidTr="001C5A79">
        <w:tc>
          <w:tcPr>
            <w:tcW w:w="846" w:type="dxa"/>
            <w:vAlign w:val="center"/>
          </w:tcPr>
          <w:p w14:paraId="4165C677" w14:textId="07395624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5</w:t>
            </w:r>
          </w:p>
        </w:tc>
        <w:tc>
          <w:tcPr>
            <w:tcW w:w="1559" w:type="dxa"/>
            <w:vAlign w:val="center"/>
          </w:tcPr>
          <w:p w14:paraId="787BA6F5" w14:textId="3DAA66AA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Catastrophic</w:t>
            </w:r>
          </w:p>
        </w:tc>
        <w:tc>
          <w:tcPr>
            <w:tcW w:w="12332" w:type="dxa"/>
            <w:vAlign w:val="center"/>
          </w:tcPr>
          <w:p w14:paraId="3AC0FC24" w14:textId="4D315B74" w:rsidR="00574911" w:rsidRPr="002856FC" w:rsidRDefault="00574911" w:rsidP="00574911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856FC">
              <w:rPr>
                <w:rFonts w:ascii="Calibri" w:hAnsi="Calibri" w:cs="Calibri"/>
                <w:lang w:eastAsia="en-AU"/>
              </w:rPr>
              <w:t>Death, huge financial loss.</w:t>
            </w:r>
          </w:p>
        </w:tc>
      </w:tr>
    </w:tbl>
    <w:p w14:paraId="10807040" w14:textId="35C168A9" w:rsidR="00574911" w:rsidRDefault="00574911" w:rsidP="00574911">
      <w:pPr>
        <w:rPr>
          <w:rFonts w:asciiTheme="minorHAnsi" w:hAnsiTheme="minorHAnsi" w:cstheme="minorHAnsi"/>
          <w:sz w:val="22"/>
          <w:szCs w:val="22"/>
          <w:lang w:val="en-US" w:eastAsia="en-AU"/>
        </w:rPr>
      </w:pPr>
    </w:p>
    <w:p w14:paraId="57D8E02D" w14:textId="5AFA4162" w:rsidR="00574911" w:rsidRPr="002856FC" w:rsidRDefault="00574911" w:rsidP="00574911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2856FC">
        <w:rPr>
          <w:rFonts w:asciiTheme="minorHAnsi" w:hAnsiTheme="minorHAnsi" w:cstheme="minorHAnsi"/>
          <w:sz w:val="22"/>
          <w:szCs w:val="22"/>
        </w:rPr>
        <w:t>Table 4 - Quantitative Measure of Consequences of Impact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835"/>
      </w:tblGrid>
      <w:tr w:rsidR="00574911" w:rsidRPr="002856FC" w14:paraId="57D3F277" w14:textId="77777777" w:rsidTr="001C5A79">
        <w:tc>
          <w:tcPr>
            <w:tcW w:w="846" w:type="dxa"/>
          </w:tcPr>
          <w:p w14:paraId="65BF0B66" w14:textId="573E2CBF" w:rsidR="00574911" w:rsidRPr="002856FC" w:rsidRDefault="00574911" w:rsidP="00574911">
            <w:pPr>
              <w:rPr>
                <w:sz w:val="16"/>
                <w:szCs w:val="16"/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Level</w:t>
            </w:r>
          </w:p>
        </w:tc>
        <w:tc>
          <w:tcPr>
            <w:tcW w:w="1559" w:type="dxa"/>
          </w:tcPr>
          <w:p w14:paraId="6D253539" w14:textId="0747809E" w:rsidR="00574911" w:rsidRPr="002856FC" w:rsidRDefault="00574911" w:rsidP="00574911">
            <w:pPr>
              <w:rPr>
                <w:sz w:val="16"/>
                <w:szCs w:val="16"/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2835" w:type="dxa"/>
          </w:tcPr>
          <w:p w14:paraId="4777BE7F" w14:textId="5D1DF015" w:rsidR="00574911" w:rsidRPr="002856FC" w:rsidRDefault="00574911" w:rsidP="00574911">
            <w:pPr>
              <w:rPr>
                <w:sz w:val="16"/>
                <w:szCs w:val="16"/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Example detail description</w:t>
            </w:r>
          </w:p>
        </w:tc>
      </w:tr>
      <w:tr w:rsidR="00574911" w:rsidRPr="002856FC" w14:paraId="22E2EF55" w14:textId="77777777" w:rsidTr="001C5A79">
        <w:tc>
          <w:tcPr>
            <w:tcW w:w="846" w:type="dxa"/>
            <w:vAlign w:val="center"/>
          </w:tcPr>
          <w:p w14:paraId="7909A162" w14:textId="609048CB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1</w:t>
            </w:r>
          </w:p>
        </w:tc>
        <w:tc>
          <w:tcPr>
            <w:tcW w:w="1559" w:type="dxa"/>
            <w:vAlign w:val="center"/>
          </w:tcPr>
          <w:p w14:paraId="01812ADC" w14:textId="1A45748E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 xml:space="preserve">Insignificant </w:t>
            </w:r>
          </w:p>
        </w:tc>
        <w:tc>
          <w:tcPr>
            <w:tcW w:w="2835" w:type="dxa"/>
            <w:vAlign w:val="center"/>
          </w:tcPr>
          <w:p w14:paraId="5355EFF2" w14:textId="75953922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 xml:space="preserve">Nil – Negligible </w:t>
            </w:r>
          </w:p>
        </w:tc>
      </w:tr>
      <w:tr w:rsidR="00574911" w:rsidRPr="002856FC" w14:paraId="75C75638" w14:textId="77777777" w:rsidTr="001C5A79">
        <w:tc>
          <w:tcPr>
            <w:tcW w:w="846" w:type="dxa"/>
            <w:vAlign w:val="center"/>
          </w:tcPr>
          <w:p w14:paraId="77045BB4" w14:textId="78BDCD7A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2</w:t>
            </w:r>
          </w:p>
        </w:tc>
        <w:tc>
          <w:tcPr>
            <w:tcW w:w="1559" w:type="dxa"/>
            <w:vAlign w:val="center"/>
          </w:tcPr>
          <w:p w14:paraId="7D3F01B2" w14:textId="2480B28A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Minor</w:t>
            </w:r>
          </w:p>
        </w:tc>
        <w:tc>
          <w:tcPr>
            <w:tcW w:w="2835" w:type="dxa"/>
            <w:vAlign w:val="center"/>
          </w:tcPr>
          <w:p w14:paraId="75310CDC" w14:textId="784E1D4A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Under $50K</w:t>
            </w:r>
          </w:p>
        </w:tc>
      </w:tr>
      <w:tr w:rsidR="00574911" w:rsidRPr="002856FC" w14:paraId="3A160532" w14:textId="77777777" w:rsidTr="001C5A79">
        <w:tc>
          <w:tcPr>
            <w:tcW w:w="846" w:type="dxa"/>
            <w:vAlign w:val="center"/>
          </w:tcPr>
          <w:p w14:paraId="7B439DBF" w14:textId="67C692D2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3</w:t>
            </w:r>
          </w:p>
        </w:tc>
        <w:tc>
          <w:tcPr>
            <w:tcW w:w="1559" w:type="dxa"/>
            <w:vAlign w:val="center"/>
          </w:tcPr>
          <w:p w14:paraId="6C07AEE1" w14:textId="47FB74B4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Moderate</w:t>
            </w:r>
          </w:p>
        </w:tc>
        <w:tc>
          <w:tcPr>
            <w:tcW w:w="2835" w:type="dxa"/>
            <w:vAlign w:val="center"/>
          </w:tcPr>
          <w:p w14:paraId="7DCCEFBC" w14:textId="14B9053F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Between $51k - $250k</w:t>
            </w:r>
          </w:p>
        </w:tc>
      </w:tr>
      <w:tr w:rsidR="00574911" w:rsidRPr="002856FC" w14:paraId="11286630" w14:textId="77777777" w:rsidTr="001C5A79">
        <w:tc>
          <w:tcPr>
            <w:tcW w:w="846" w:type="dxa"/>
            <w:vAlign w:val="center"/>
          </w:tcPr>
          <w:p w14:paraId="79D2196A" w14:textId="190AEBED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4</w:t>
            </w:r>
          </w:p>
        </w:tc>
        <w:tc>
          <w:tcPr>
            <w:tcW w:w="1559" w:type="dxa"/>
            <w:vAlign w:val="center"/>
          </w:tcPr>
          <w:p w14:paraId="0C25F7F0" w14:textId="530992C0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 xml:space="preserve">Major </w:t>
            </w:r>
          </w:p>
        </w:tc>
        <w:tc>
          <w:tcPr>
            <w:tcW w:w="2835" w:type="dxa"/>
            <w:vAlign w:val="center"/>
          </w:tcPr>
          <w:p w14:paraId="27A5728D" w14:textId="314FBDAC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Between $251k - 500k</w:t>
            </w:r>
          </w:p>
        </w:tc>
      </w:tr>
      <w:tr w:rsidR="00574911" w:rsidRPr="002856FC" w14:paraId="7064DF4B" w14:textId="77777777" w:rsidTr="001C5A79">
        <w:tc>
          <w:tcPr>
            <w:tcW w:w="846" w:type="dxa"/>
            <w:vAlign w:val="center"/>
          </w:tcPr>
          <w:p w14:paraId="55E5068B" w14:textId="5B2C34DE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5</w:t>
            </w:r>
          </w:p>
        </w:tc>
        <w:tc>
          <w:tcPr>
            <w:tcW w:w="1559" w:type="dxa"/>
            <w:vAlign w:val="center"/>
          </w:tcPr>
          <w:p w14:paraId="4E38EACC" w14:textId="49F50A21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Catastrophic</w:t>
            </w:r>
          </w:p>
        </w:tc>
        <w:tc>
          <w:tcPr>
            <w:tcW w:w="2835" w:type="dxa"/>
            <w:vAlign w:val="center"/>
          </w:tcPr>
          <w:p w14:paraId="789467F3" w14:textId="589279E4" w:rsidR="00574911" w:rsidRPr="002856FC" w:rsidRDefault="00574911" w:rsidP="00574911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Above $500k</w:t>
            </w:r>
          </w:p>
        </w:tc>
      </w:tr>
    </w:tbl>
    <w:p w14:paraId="4DAB21B8" w14:textId="721DC41F" w:rsidR="00574911" w:rsidRDefault="00574911" w:rsidP="00574911">
      <w:pPr>
        <w:rPr>
          <w:lang w:val="en-US"/>
        </w:rPr>
      </w:pPr>
    </w:p>
    <w:p w14:paraId="7AF9D75D" w14:textId="7AFB6130" w:rsidR="00574911" w:rsidRPr="002856FC" w:rsidRDefault="002856FC" w:rsidP="002856FC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2856FC">
        <w:rPr>
          <w:rFonts w:asciiTheme="minorHAnsi" w:hAnsiTheme="minorHAnsi" w:cstheme="minorHAnsi"/>
          <w:sz w:val="22"/>
          <w:szCs w:val="22"/>
        </w:rPr>
        <w:t>Table 5 - Qualitative Risk Analysis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523"/>
        <w:gridCol w:w="1474"/>
        <w:gridCol w:w="1474"/>
        <w:gridCol w:w="1474"/>
        <w:gridCol w:w="1474"/>
      </w:tblGrid>
      <w:tr w:rsidR="002856FC" w:rsidRPr="002856FC" w14:paraId="77D2B984" w14:textId="77777777" w:rsidTr="002856FC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A1A17" w14:textId="3B5C56A0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single" w:sz="4" w:space="0" w:color="9A9A9A"/>
              <w:right w:val="nil"/>
            </w:tcBorders>
            <w:shd w:val="clear" w:color="000000" w:fill="FFFFFF"/>
            <w:vAlign w:val="center"/>
          </w:tcPr>
          <w:p w14:paraId="201C46BE" w14:textId="71A768B1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Consequences</w:t>
            </w:r>
          </w:p>
        </w:tc>
      </w:tr>
      <w:tr w:rsidR="002856FC" w:rsidRPr="002856FC" w14:paraId="37562937" w14:textId="77777777" w:rsidTr="002856FC">
        <w:tc>
          <w:tcPr>
            <w:tcW w:w="2564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6A23FCA1" w14:textId="6073F8B6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019F9A1D" w14:textId="5C194DFC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Insignificant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62E7F40B" w14:textId="5EA57FE9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Minor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778A3BF6" w14:textId="51D19DA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Moderate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0D2B3C3D" w14:textId="469DB213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Major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4EB2AAFA" w14:textId="7199F91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Catastrophic</w:t>
            </w:r>
          </w:p>
        </w:tc>
      </w:tr>
      <w:tr w:rsidR="002856FC" w:rsidRPr="002856FC" w14:paraId="27F1DCDD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7F77E823" w14:textId="54143E60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Likelihood: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361179A8" w14:textId="27A9DCB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1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5774EE15" w14:textId="0B01D953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2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3BDE837B" w14:textId="187CDA84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3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6266D614" w14:textId="5516C74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4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1E2FB9A6" w14:textId="0B0DFDBD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5</w:t>
            </w:r>
          </w:p>
        </w:tc>
      </w:tr>
      <w:tr w:rsidR="002856FC" w:rsidRPr="002856FC" w14:paraId="3E246547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04B2CFAC" w14:textId="3A852B4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A (almost certain)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5AD5B49A" w14:textId="21DA119F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537E5DD9" w14:textId="5528FD4F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31E328DF" w14:textId="7FD7F8CF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72A3C116" w14:textId="5F565528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0F334D2D" w14:textId="44642B72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</w:tr>
      <w:tr w:rsidR="002856FC" w:rsidRPr="002856FC" w14:paraId="26BB1BB4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154E3BE6" w14:textId="45E2B789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B (likely)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339933"/>
            <w:vAlign w:val="center"/>
          </w:tcPr>
          <w:p w14:paraId="755C97A1" w14:textId="25A7D425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7C31FAB7" w14:textId="200C19DA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246C28CE" w14:textId="75EEFAA0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64663715" w14:textId="0328D50F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405C0F13" w14:textId="354760D7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</w:tr>
      <w:tr w:rsidR="002856FC" w:rsidRPr="002856FC" w14:paraId="515F1B89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73228D06" w14:textId="32824CF5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C (possible)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538DD5"/>
            <w:vAlign w:val="center"/>
          </w:tcPr>
          <w:p w14:paraId="0F8907B5" w14:textId="4BCF31B6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339933"/>
            <w:vAlign w:val="center"/>
          </w:tcPr>
          <w:p w14:paraId="16F96D38" w14:textId="4E772B53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79DFB53D" w14:textId="5E885574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1638D255" w14:textId="3FE35684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1CE9D362" w14:textId="76C5ED7A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</w:tr>
      <w:tr w:rsidR="002856FC" w:rsidRPr="002856FC" w14:paraId="6A1C9B97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48B034CE" w14:textId="66B303BB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D (unlikely)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538DD5"/>
            <w:vAlign w:val="center"/>
          </w:tcPr>
          <w:p w14:paraId="2AE69B1A" w14:textId="7CA31D5B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538DD5"/>
            <w:vAlign w:val="center"/>
          </w:tcPr>
          <w:p w14:paraId="6BD90D3C" w14:textId="4D9F8E16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339933"/>
            <w:vAlign w:val="center"/>
          </w:tcPr>
          <w:p w14:paraId="00DD9A02" w14:textId="0517D264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5069DEB8" w14:textId="5567D4B2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CC3300"/>
            <w:vAlign w:val="center"/>
          </w:tcPr>
          <w:p w14:paraId="08922831" w14:textId="388BC6FC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</w:t>
            </w:r>
          </w:p>
        </w:tc>
      </w:tr>
      <w:tr w:rsidR="002856FC" w:rsidRPr="002856FC" w14:paraId="6E0725B1" w14:textId="77777777" w:rsidTr="002856FC">
        <w:tc>
          <w:tcPr>
            <w:tcW w:w="256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</w:tcPr>
          <w:p w14:paraId="6689EE1C" w14:textId="18AA3900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E (rare)</w:t>
            </w:r>
          </w:p>
        </w:tc>
        <w:tc>
          <w:tcPr>
            <w:tcW w:w="1523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538DD5"/>
            <w:vAlign w:val="center"/>
          </w:tcPr>
          <w:p w14:paraId="5480847C" w14:textId="5559821A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538DD5"/>
            <w:vAlign w:val="center"/>
          </w:tcPr>
          <w:p w14:paraId="61675A7E" w14:textId="4EFE7A8D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339933"/>
            <w:vAlign w:val="center"/>
          </w:tcPr>
          <w:p w14:paraId="55077E9F" w14:textId="70970D4E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1B91745A" w14:textId="3A187424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  <w:tc>
          <w:tcPr>
            <w:tcW w:w="1474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CC00"/>
            <w:vAlign w:val="center"/>
          </w:tcPr>
          <w:p w14:paraId="36296B53" w14:textId="5BFB6D21" w:rsidR="002856FC" w:rsidRPr="002856FC" w:rsidRDefault="002856FC" w:rsidP="002856F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856FC">
              <w:rPr>
                <w:rFonts w:asciiTheme="minorHAnsi" w:hAnsiTheme="minorHAnsi" w:cstheme="minorHAnsi"/>
                <w:b/>
                <w:bCs/>
                <w:lang w:eastAsia="en-AU"/>
              </w:rPr>
              <w:t>H</w:t>
            </w:r>
          </w:p>
        </w:tc>
      </w:tr>
    </w:tbl>
    <w:p w14:paraId="18CC67C0" w14:textId="3AF5D700" w:rsidR="002856FC" w:rsidRDefault="002856FC" w:rsidP="002856FC">
      <w:pPr>
        <w:rPr>
          <w:lang w:val="en-US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</w:tblGrid>
      <w:tr w:rsidR="002856FC" w:rsidRPr="002856FC" w14:paraId="26430228" w14:textId="77777777" w:rsidTr="002856FC">
        <w:tc>
          <w:tcPr>
            <w:tcW w:w="704" w:type="dxa"/>
            <w:shd w:val="clear" w:color="000000" w:fill="FFFFFF"/>
            <w:vAlign w:val="bottom"/>
          </w:tcPr>
          <w:p w14:paraId="0C41459E" w14:textId="7676F746" w:rsidR="002856FC" w:rsidRPr="002856FC" w:rsidRDefault="002856FC" w:rsidP="002856FC">
            <w:pPr>
              <w:jc w:val="center"/>
              <w:rPr>
                <w:sz w:val="16"/>
                <w:szCs w:val="16"/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Key</w:t>
            </w:r>
          </w:p>
        </w:tc>
        <w:tc>
          <w:tcPr>
            <w:tcW w:w="5954" w:type="dxa"/>
            <w:shd w:val="clear" w:color="000000" w:fill="FFFFFF"/>
            <w:vAlign w:val="bottom"/>
          </w:tcPr>
          <w:p w14:paraId="3F186762" w14:textId="099A3A31" w:rsidR="002856FC" w:rsidRPr="002856FC" w:rsidRDefault="002856FC" w:rsidP="002856FC">
            <w:pPr>
              <w:rPr>
                <w:sz w:val="16"/>
                <w:szCs w:val="16"/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</w:tr>
      <w:tr w:rsidR="002856FC" w:rsidRPr="002856FC" w14:paraId="05249EEB" w14:textId="77777777" w:rsidTr="002856FC">
        <w:tc>
          <w:tcPr>
            <w:tcW w:w="704" w:type="dxa"/>
            <w:shd w:val="clear" w:color="000000" w:fill="CC3300"/>
            <w:vAlign w:val="center"/>
          </w:tcPr>
          <w:p w14:paraId="73B66D0E" w14:textId="4CF93DBA" w:rsidR="002856FC" w:rsidRPr="002856FC" w:rsidRDefault="002856FC" w:rsidP="002856FC">
            <w:pPr>
              <w:jc w:val="center"/>
              <w:rPr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lang w:eastAsia="en-AU"/>
              </w:rPr>
              <w:t>E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38829897" w14:textId="7CB73088" w:rsidR="002856FC" w:rsidRPr="002856FC" w:rsidRDefault="002856FC" w:rsidP="002856FC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Extreme Risk: Immediate action required to mitigate the risk.</w:t>
            </w:r>
          </w:p>
        </w:tc>
      </w:tr>
      <w:tr w:rsidR="002856FC" w:rsidRPr="002856FC" w14:paraId="5583138C" w14:textId="77777777" w:rsidTr="002856FC">
        <w:tc>
          <w:tcPr>
            <w:tcW w:w="704" w:type="dxa"/>
            <w:shd w:val="clear" w:color="000000" w:fill="FFCC00"/>
            <w:vAlign w:val="center"/>
          </w:tcPr>
          <w:p w14:paraId="68F14A7A" w14:textId="10C1E7CF" w:rsidR="002856FC" w:rsidRPr="002856FC" w:rsidRDefault="002856FC" w:rsidP="002856FC">
            <w:pPr>
              <w:jc w:val="center"/>
              <w:rPr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lang w:eastAsia="en-AU"/>
              </w:rPr>
              <w:t>H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0BC31180" w14:textId="1ACDBD3B" w:rsidR="002856FC" w:rsidRPr="002856FC" w:rsidRDefault="002856FC" w:rsidP="002856FC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High Risk: Action should be taken to compensate for the risk.</w:t>
            </w:r>
          </w:p>
        </w:tc>
      </w:tr>
      <w:tr w:rsidR="002856FC" w:rsidRPr="002856FC" w14:paraId="3EACF2DA" w14:textId="77777777" w:rsidTr="002856FC">
        <w:tc>
          <w:tcPr>
            <w:tcW w:w="704" w:type="dxa"/>
            <w:shd w:val="clear" w:color="000000" w:fill="339933"/>
            <w:vAlign w:val="center"/>
          </w:tcPr>
          <w:p w14:paraId="2091B69B" w14:textId="79E69E80" w:rsidR="002856FC" w:rsidRPr="002856FC" w:rsidRDefault="002856FC" w:rsidP="002856FC">
            <w:pPr>
              <w:jc w:val="center"/>
              <w:rPr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lang w:eastAsia="en-AU"/>
              </w:rPr>
              <w:t>M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11171C7F" w14:textId="61E14298" w:rsidR="002856FC" w:rsidRPr="002856FC" w:rsidRDefault="002856FC" w:rsidP="002856FC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Moderate Risk: Action should be taken to monitor the risk.</w:t>
            </w:r>
          </w:p>
        </w:tc>
      </w:tr>
      <w:tr w:rsidR="002856FC" w:rsidRPr="002856FC" w14:paraId="559E6815" w14:textId="77777777" w:rsidTr="002856FC">
        <w:tc>
          <w:tcPr>
            <w:tcW w:w="704" w:type="dxa"/>
            <w:shd w:val="clear" w:color="000000" w:fill="538DD5"/>
            <w:vAlign w:val="center"/>
          </w:tcPr>
          <w:p w14:paraId="0BED7050" w14:textId="1F5B9E72" w:rsidR="002856FC" w:rsidRPr="002856FC" w:rsidRDefault="002856FC" w:rsidP="002856FC">
            <w:pPr>
              <w:jc w:val="center"/>
              <w:rPr>
                <w:lang w:val="en-US"/>
              </w:rPr>
            </w:pPr>
            <w:r w:rsidRPr="002856FC">
              <w:rPr>
                <w:rFonts w:ascii="Calibri" w:hAnsi="Calibri" w:cs="Calibri"/>
                <w:b/>
                <w:bCs/>
                <w:lang w:eastAsia="en-AU"/>
              </w:rPr>
              <w:t>L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2EFA5BBF" w14:textId="19C4A9F9" w:rsidR="002856FC" w:rsidRPr="002856FC" w:rsidRDefault="002856FC" w:rsidP="002856FC">
            <w:pPr>
              <w:rPr>
                <w:lang w:val="en-US"/>
              </w:rPr>
            </w:pPr>
            <w:r w:rsidRPr="002856FC">
              <w:rPr>
                <w:rFonts w:ascii="Calibri" w:hAnsi="Calibri" w:cs="Calibri"/>
                <w:lang w:eastAsia="en-AU"/>
              </w:rPr>
              <w:t>Low Risk:  Routine acceptance of the risk.</w:t>
            </w:r>
          </w:p>
        </w:tc>
      </w:tr>
    </w:tbl>
    <w:p w14:paraId="0445E75B" w14:textId="52929EB4" w:rsidR="002856FC" w:rsidRDefault="002856FC" w:rsidP="002856FC">
      <w:pPr>
        <w:rPr>
          <w:lang w:val="en-US"/>
        </w:rPr>
      </w:pPr>
    </w:p>
    <w:p w14:paraId="5DDF4272" w14:textId="4D7C8CF6" w:rsidR="002856FC" w:rsidRPr="002856FC" w:rsidRDefault="002856FC" w:rsidP="002856FC">
      <w:pPr>
        <w:pStyle w:val="Heading4"/>
        <w:rPr>
          <w:rFonts w:asciiTheme="minorHAnsi" w:hAnsiTheme="minorHAnsi" w:cstheme="minorHAnsi"/>
          <w:sz w:val="22"/>
          <w:szCs w:val="22"/>
          <w:lang w:eastAsia="en-AU"/>
        </w:rPr>
      </w:pPr>
      <w:r w:rsidRPr="002856FC">
        <w:rPr>
          <w:rFonts w:asciiTheme="minorHAnsi" w:hAnsiTheme="minorHAnsi" w:cstheme="minorHAnsi"/>
          <w:sz w:val="22"/>
          <w:szCs w:val="22"/>
          <w:lang w:eastAsia="en-AU"/>
        </w:rPr>
        <w:t>Table 6 - Issues/Risks status types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2856FC" w14:paraId="4524C409" w14:textId="77777777" w:rsidTr="002856FC">
        <w:tc>
          <w:tcPr>
            <w:tcW w:w="1271" w:type="dxa"/>
            <w:shd w:val="clear" w:color="000000" w:fill="FFFFFF"/>
            <w:vAlign w:val="bottom"/>
          </w:tcPr>
          <w:p w14:paraId="4CB4B4DE" w14:textId="46894A74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4B8B96CB" w14:textId="1BFA12AB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</w:tr>
      <w:tr w:rsidR="002856FC" w14:paraId="391E1EBF" w14:textId="77777777" w:rsidTr="002856FC">
        <w:tc>
          <w:tcPr>
            <w:tcW w:w="1271" w:type="dxa"/>
            <w:shd w:val="clear" w:color="000000" w:fill="FFFFFF"/>
            <w:vAlign w:val="center"/>
          </w:tcPr>
          <w:p w14:paraId="2E816264" w14:textId="63AAEB62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Open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34A856FE" w14:textId="2F14F076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New item identified and awaiting action.</w:t>
            </w:r>
          </w:p>
        </w:tc>
      </w:tr>
      <w:tr w:rsidR="002856FC" w14:paraId="52BE82D2" w14:textId="77777777" w:rsidTr="002856FC">
        <w:tc>
          <w:tcPr>
            <w:tcW w:w="1271" w:type="dxa"/>
            <w:shd w:val="clear" w:color="000000" w:fill="FFFFFF"/>
            <w:vAlign w:val="center"/>
          </w:tcPr>
          <w:p w14:paraId="538E625F" w14:textId="51599AE2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Closed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1860C050" w14:textId="7597BCE5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Item closed e.g. no longer a concern, rejected, etc.</w:t>
            </w:r>
          </w:p>
        </w:tc>
      </w:tr>
      <w:tr w:rsidR="002856FC" w14:paraId="1A4BAFD9" w14:textId="77777777" w:rsidTr="002856FC">
        <w:tc>
          <w:tcPr>
            <w:tcW w:w="1271" w:type="dxa"/>
            <w:shd w:val="clear" w:color="000000" w:fill="FFFFFF"/>
            <w:vAlign w:val="center"/>
          </w:tcPr>
          <w:p w14:paraId="71AD903F" w14:textId="59369381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In progress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2A83B88D" w14:textId="1DC58E83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Item undergoing treatment/mitigation activities.</w:t>
            </w:r>
          </w:p>
        </w:tc>
      </w:tr>
      <w:tr w:rsidR="002856FC" w14:paraId="3EA19B9D" w14:textId="77777777" w:rsidTr="002856FC">
        <w:tc>
          <w:tcPr>
            <w:tcW w:w="1271" w:type="dxa"/>
            <w:shd w:val="clear" w:color="000000" w:fill="FFFFFF"/>
            <w:vAlign w:val="center"/>
          </w:tcPr>
          <w:p w14:paraId="64A5DB44" w14:textId="3EF8F87A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Monitoring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49D9ABD3" w14:textId="706145B2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Treatment/</w:t>
            </w:r>
            <w:proofErr w:type="spellStart"/>
            <w:r w:rsidRPr="0019562D">
              <w:rPr>
                <w:rFonts w:ascii="Calibri" w:hAnsi="Calibri" w:cs="Calibri"/>
                <w:lang w:eastAsia="en-AU"/>
              </w:rPr>
              <w:t>Mitigiation</w:t>
            </w:r>
            <w:proofErr w:type="spellEnd"/>
            <w:r w:rsidRPr="0019562D">
              <w:rPr>
                <w:rFonts w:ascii="Calibri" w:hAnsi="Calibri" w:cs="Calibri"/>
                <w:lang w:eastAsia="en-AU"/>
              </w:rPr>
              <w:t xml:space="preserve"> activities complete and being monitored.</w:t>
            </w:r>
          </w:p>
        </w:tc>
      </w:tr>
      <w:tr w:rsidR="002856FC" w14:paraId="47EEDC37" w14:textId="77777777" w:rsidTr="002856FC">
        <w:tc>
          <w:tcPr>
            <w:tcW w:w="1271" w:type="dxa"/>
            <w:shd w:val="clear" w:color="000000" w:fill="FFFFFF"/>
            <w:vAlign w:val="center"/>
          </w:tcPr>
          <w:p w14:paraId="58DBA755" w14:textId="5EBBB4A6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Resolved</w:t>
            </w:r>
          </w:p>
        </w:tc>
        <w:tc>
          <w:tcPr>
            <w:tcW w:w="8222" w:type="dxa"/>
            <w:shd w:val="clear" w:color="000000" w:fill="FFFFFF"/>
            <w:vAlign w:val="bottom"/>
          </w:tcPr>
          <w:p w14:paraId="7DAF44C9" w14:textId="620E2F3A" w:rsidR="002856FC" w:rsidRDefault="002856FC" w:rsidP="002856FC">
            <w:pPr>
              <w:rPr>
                <w:lang w:val="en-US" w:eastAsia="en-AU"/>
              </w:rPr>
            </w:pPr>
            <w:r w:rsidRPr="0019562D">
              <w:rPr>
                <w:rFonts w:ascii="Calibri" w:hAnsi="Calibri" w:cs="Calibri"/>
                <w:lang w:eastAsia="en-AU"/>
              </w:rPr>
              <w:t>Item resolved through treatment/mitigation actions and resolution accepted by stakeholders.</w:t>
            </w:r>
          </w:p>
        </w:tc>
      </w:tr>
    </w:tbl>
    <w:p w14:paraId="3E3888CB" w14:textId="77777777" w:rsidR="002856FC" w:rsidRPr="002856FC" w:rsidRDefault="002856FC" w:rsidP="002856FC">
      <w:pPr>
        <w:rPr>
          <w:lang w:val="en-US" w:eastAsia="en-AU"/>
        </w:rPr>
      </w:pPr>
    </w:p>
    <w:sectPr w:rsidR="002856FC" w:rsidRPr="002856FC" w:rsidSect="00926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EA0E" w14:textId="77777777" w:rsidR="00574911" w:rsidRDefault="00574911">
      <w:r>
        <w:separator/>
      </w:r>
    </w:p>
  </w:endnote>
  <w:endnote w:type="continuationSeparator" w:id="0">
    <w:p w14:paraId="2AD87626" w14:textId="77777777" w:rsidR="00574911" w:rsidRDefault="005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0E20" w14:textId="77777777" w:rsidR="009028C6" w:rsidRDefault="00902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95" w:type="dxa"/>
      <w:tblInd w:w="122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018"/>
      <w:gridCol w:w="1610"/>
      <w:gridCol w:w="8557"/>
      <w:gridCol w:w="1248"/>
      <w:gridCol w:w="1320"/>
      <w:gridCol w:w="1142"/>
    </w:tblGrid>
    <w:tr w:rsidR="00574911" w:rsidRPr="005B64B2" w14:paraId="52322E00" w14:textId="77777777" w:rsidTr="00574911">
      <w:trPr>
        <w:trHeight w:val="411"/>
      </w:trPr>
      <w:tc>
        <w:tcPr>
          <w:tcW w:w="1018" w:type="dxa"/>
          <w:shd w:val="clear" w:color="auto" w:fill="auto"/>
        </w:tcPr>
        <w:p w14:paraId="62C21EAE" w14:textId="77777777" w:rsidR="00574911" w:rsidRPr="005B64B2" w:rsidRDefault="00574911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Version </w:t>
          </w:r>
        </w:p>
        <w:p w14:paraId="4C1FE854" w14:textId="0C729A8D" w:rsidR="00574911" w:rsidRPr="005B64B2" w:rsidRDefault="00574911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</w:t>
          </w:r>
        </w:p>
      </w:tc>
      <w:tc>
        <w:tcPr>
          <w:tcW w:w="1610" w:type="dxa"/>
          <w:shd w:val="clear" w:color="auto" w:fill="auto"/>
        </w:tcPr>
        <w:p w14:paraId="7F20C6AA" w14:textId="77777777" w:rsidR="00574911" w:rsidRPr="005B64B2" w:rsidRDefault="00574911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5B64B2">
            <w:rPr>
              <w:rFonts w:ascii="Tahoma" w:hAnsi="Tahoma" w:cs="Tahoma"/>
              <w:sz w:val="18"/>
              <w:szCs w:val="18"/>
              <w:shd w:val="clear" w:color="auto" w:fill="FFFFFF"/>
            </w:rPr>
            <w:t xml:space="preserve">Effective Date: </w:t>
          </w:r>
        </w:p>
        <w:p w14:paraId="27725408" w14:textId="0ACE64DB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1/08/2019</w:t>
          </w:r>
        </w:p>
      </w:tc>
      <w:tc>
        <w:tcPr>
          <w:tcW w:w="8557" w:type="dxa"/>
          <w:shd w:val="clear" w:color="auto" w:fill="auto"/>
        </w:tcPr>
        <w:p w14:paraId="680E7C83" w14:textId="584A6511" w:rsidR="00574911" w:rsidRPr="005B64B2" w:rsidRDefault="00574911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Risk</w:t>
          </w:r>
          <w:r w:rsidRPr="00EF2732">
            <w:rPr>
              <w:rFonts w:ascii="Tahoma" w:hAnsi="Tahoma" w:cs="Tahoma"/>
              <w:sz w:val="18"/>
              <w:szCs w:val="18"/>
            </w:rPr>
            <w:t xml:space="preserve"> Register</w:t>
          </w:r>
        </w:p>
      </w:tc>
      <w:tc>
        <w:tcPr>
          <w:tcW w:w="1248" w:type="dxa"/>
          <w:shd w:val="clear" w:color="auto" w:fill="auto"/>
        </w:tcPr>
        <w:p w14:paraId="0ECBA3FB" w14:textId="552FDF91" w:rsidR="00574911" w:rsidRPr="005B64B2" w:rsidRDefault="00574911" w:rsidP="00BD22D7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Prepared </w:t>
          </w:r>
          <w:proofErr w:type="gramStart"/>
          <w:r w:rsidRPr="005B64B2">
            <w:rPr>
              <w:rFonts w:ascii="Tahoma" w:hAnsi="Tahoma" w:cs="Tahoma"/>
              <w:sz w:val="18"/>
              <w:szCs w:val="18"/>
            </w:rPr>
            <w:t>by:</w:t>
          </w:r>
          <w:proofErr w:type="gramEnd"/>
          <w:r w:rsidRPr="005B64B2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t>Evan Hill</w:t>
          </w:r>
        </w:p>
      </w:tc>
      <w:tc>
        <w:tcPr>
          <w:tcW w:w="1320" w:type="dxa"/>
          <w:shd w:val="clear" w:color="auto" w:fill="auto"/>
        </w:tcPr>
        <w:p w14:paraId="355E875C" w14:textId="77231DD4" w:rsidR="00574911" w:rsidRPr="005B64B2" w:rsidRDefault="00574911" w:rsidP="00BD22D7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Endorsed by: </w:t>
          </w:r>
          <w:r>
            <w:rPr>
              <w:rFonts w:ascii="Tahoma" w:hAnsi="Tahoma" w:cs="Tahoma"/>
              <w:sz w:val="18"/>
              <w:szCs w:val="18"/>
            </w:rPr>
            <w:t>QMOW Board</w:t>
          </w:r>
        </w:p>
      </w:tc>
      <w:tc>
        <w:tcPr>
          <w:tcW w:w="1142" w:type="dxa"/>
          <w:shd w:val="clear" w:color="auto" w:fill="auto"/>
        </w:tcPr>
        <w:p w14:paraId="067BB096" w14:textId="3EFB3C6F" w:rsidR="00574911" w:rsidRPr="005B64B2" w:rsidRDefault="00574911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Page       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PAGE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  of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NUMPAGES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</w:p>
      </w:tc>
    </w:tr>
  </w:tbl>
  <w:p w14:paraId="6A1BA916" w14:textId="77777777" w:rsidR="00574911" w:rsidRPr="0025479F" w:rsidRDefault="00574911" w:rsidP="00254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95" w:type="dxa"/>
      <w:tblInd w:w="122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018"/>
      <w:gridCol w:w="1610"/>
      <w:gridCol w:w="8557"/>
      <w:gridCol w:w="1248"/>
      <w:gridCol w:w="1320"/>
      <w:gridCol w:w="1142"/>
    </w:tblGrid>
    <w:tr w:rsidR="00574911" w:rsidRPr="005B64B2" w14:paraId="1A162E4C" w14:textId="77777777" w:rsidTr="00574911">
      <w:trPr>
        <w:trHeight w:val="650"/>
      </w:trPr>
      <w:tc>
        <w:tcPr>
          <w:tcW w:w="1018" w:type="dxa"/>
          <w:shd w:val="clear" w:color="auto" w:fill="auto"/>
        </w:tcPr>
        <w:p w14:paraId="6D97483E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Version </w:t>
          </w:r>
        </w:p>
        <w:p w14:paraId="5FBB6D7B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</w:t>
          </w:r>
        </w:p>
      </w:tc>
      <w:tc>
        <w:tcPr>
          <w:tcW w:w="1610" w:type="dxa"/>
          <w:shd w:val="clear" w:color="auto" w:fill="auto"/>
        </w:tcPr>
        <w:p w14:paraId="3463E45F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5B64B2">
            <w:rPr>
              <w:rFonts w:ascii="Tahoma" w:hAnsi="Tahoma" w:cs="Tahoma"/>
              <w:sz w:val="18"/>
              <w:szCs w:val="18"/>
              <w:shd w:val="clear" w:color="auto" w:fill="FFFFFF"/>
            </w:rPr>
            <w:t xml:space="preserve">Effective Date: </w:t>
          </w:r>
        </w:p>
        <w:p w14:paraId="773CDE6F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1/08/2019</w:t>
          </w:r>
        </w:p>
      </w:tc>
      <w:tc>
        <w:tcPr>
          <w:tcW w:w="8557" w:type="dxa"/>
          <w:shd w:val="clear" w:color="auto" w:fill="auto"/>
        </w:tcPr>
        <w:p w14:paraId="752E44ED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Risk</w:t>
          </w:r>
          <w:r w:rsidRPr="00EF2732">
            <w:rPr>
              <w:rFonts w:ascii="Tahoma" w:hAnsi="Tahoma" w:cs="Tahoma"/>
              <w:sz w:val="18"/>
              <w:szCs w:val="18"/>
            </w:rPr>
            <w:t xml:space="preserve"> Register</w:t>
          </w:r>
        </w:p>
      </w:tc>
      <w:tc>
        <w:tcPr>
          <w:tcW w:w="1248" w:type="dxa"/>
          <w:shd w:val="clear" w:color="auto" w:fill="auto"/>
        </w:tcPr>
        <w:p w14:paraId="0B173B00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Prepared </w:t>
          </w:r>
          <w:proofErr w:type="gramStart"/>
          <w:r w:rsidRPr="005B64B2">
            <w:rPr>
              <w:rFonts w:ascii="Tahoma" w:hAnsi="Tahoma" w:cs="Tahoma"/>
              <w:sz w:val="18"/>
              <w:szCs w:val="18"/>
            </w:rPr>
            <w:t>by:</w:t>
          </w:r>
          <w:proofErr w:type="gramEnd"/>
          <w:r w:rsidRPr="005B64B2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t>Evan Hill</w:t>
          </w:r>
        </w:p>
      </w:tc>
      <w:tc>
        <w:tcPr>
          <w:tcW w:w="1320" w:type="dxa"/>
          <w:shd w:val="clear" w:color="auto" w:fill="auto"/>
        </w:tcPr>
        <w:p w14:paraId="153F2F11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Endorsed by: </w:t>
          </w:r>
          <w:r>
            <w:rPr>
              <w:rFonts w:ascii="Tahoma" w:hAnsi="Tahoma" w:cs="Tahoma"/>
              <w:sz w:val="18"/>
              <w:szCs w:val="18"/>
            </w:rPr>
            <w:t xml:space="preserve">QMOW </w:t>
          </w:r>
          <w:proofErr w:type="spellStart"/>
          <w:r>
            <w:rPr>
              <w:rFonts w:ascii="Tahoma" w:hAnsi="Tahoma" w:cs="Tahoma"/>
              <w:sz w:val="18"/>
              <w:szCs w:val="18"/>
            </w:rPr>
            <w:t>BOard</w:t>
          </w:r>
          <w:proofErr w:type="spellEnd"/>
        </w:p>
      </w:tc>
      <w:tc>
        <w:tcPr>
          <w:tcW w:w="1142" w:type="dxa"/>
          <w:shd w:val="clear" w:color="auto" w:fill="auto"/>
        </w:tcPr>
        <w:p w14:paraId="33FD5E44" w14:textId="77777777" w:rsidR="00574911" w:rsidRPr="005B64B2" w:rsidRDefault="00574911" w:rsidP="00926CE8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Page       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PAGE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  of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NUMPAGES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</w:p>
      </w:tc>
    </w:tr>
  </w:tbl>
  <w:p w14:paraId="2EC54859" w14:textId="77777777" w:rsidR="00574911" w:rsidRDefault="0057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E709" w14:textId="77777777" w:rsidR="00574911" w:rsidRDefault="00574911">
      <w:r>
        <w:separator/>
      </w:r>
    </w:p>
  </w:footnote>
  <w:footnote w:type="continuationSeparator" w:id="0">
    <w:p w14:paraId="509504CD" w14:textId="77777777" w:rsidR="00574911" w:rsidRDefault="005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A733" w14:textId="77777777" w:rsidR="009028C6" w:rsidRDefault="00902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31508"/>
      <w:docPartObj>
        <w:docPartGallery w:val="Watermarks"/>
        <w:docPartUnique/>
      </w:docPartObj>
    </w:sdtPr>
    <w:sdtContent>
      <w:p w14:paraId="5C50E166" w14:textId="53659672" w:rsidR="009028C6" w:rsidRDefault="009028C6">
        <w:pPr>
          <w:pStyle w:val="Header"/>
        </w:pPr>
        <w:r>
          <w:rPr>
            <w:noProof/>
          </w:rPr>
          <w:pict w14:anchorId="34B482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3639" w14:textId="00959A22" w:rsidR="00574911" w:rsidRDefault="00574911" w:rsidP="00926CE8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AU"/>
      </w:rPr>
      <w:drawing>
        <wp:inline distT="0" distB="0" distL="0" distR="0" wp14:anchorId="391D71BA" wp14:editId="39A0C151">
          <wp:extent cx="4019550" cy="9646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V ROCKHAMP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96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AE985" w14:textId="77777777" w:rsidR="00574911" w:rsidRPr="004527BC" w:rsidRDefault="00574911" w:rsidP="00926CE8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Risk Register</w:t>
    </w:r>
  </w:p>
  <w:p w14:paraId="7C3C01D3" w14:textId="77777777" w:rsidR="00574911" w:rsidRDefault="0057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B37"/>
    <w:multiLevelType w:val="hybridMultilevel"/>
    <w:tmpl w:val="9BCEAF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25B5A"/>
    <w:multiLevelType w:val="hybridMultilevel"/>
    <w:tmpl w:val="8728A302"/>
    <w:lvl w:ilvl="0" w:tplc="23F0F11C">
      <w:start w:val="1"/>
      <w:numFmt w:val="bullet"/>
      <w:lvlText w:val=""/>
      <w:lvlJc w:val="left"/>
      <w:pPr>
        <w:tabs>
          <w:tab w:val="num" w:pos="-326"/>
        </w:tabs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B57"/>
    <w:multiLevelType w:val="hybridMultilevel"/>
    <w:tmpl w:val="8AAAFEB8"/>
    <w:lvl w:ilvl="0" w:tplc="23F0F11C">
      <w:start w:val="1"/>
      <w:numFmt w:val="bullet"/>
      <w:lvlText w:val=""/>
      <w:lvlJc w:val="left"/>
      <w:pPr>
        <w:tabs>
          <w:tab w:val="num" w:pos="-326"/>
        </w:tabs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39B"/>
    <w:multiLevelType w:val="hybridMultilevel"/>
    <w:tmpl w:val="98382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75D5E"/>
    <w:multiLevelType w:val="hybridMultilevel"/>
    <w:tmpl w:val="6FE4F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E3903"/>
    <w:multiLevelType w:val="hybridMultilevel"/>
    <w:tmpl w:val="A9ACA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456A2"/>
    <w:multiLevelType w:val="hybridMultilevel"/>
    <w:tmpl w:val="12801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176C5"/>
    <w:multiLevelType w:val="hybridMultilevel"/>
    <w:tmpl w:val="7E400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22F32"/>
    <w:multiLevelType w:val="hybridMultilevel"/>
    <w:tmpl w:val="A4FAB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83811"/>
    <w:multiLevelType w:val="hybridMultilevel"/>
    <w:tmpl w:val="69405B26"/>
    <w:lvl w:ilvl="0" w:tplc="FB08EDBE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6215"/>
    <w:multiLevelType w:val="hybridMultilevel"/>
    <w:tmpl w:val="BD54B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E04A6"/>
    <w:multiLevelType w:val="multilevel"/>
    <w:tmpl w:val="69405B26"/>
    <w:lvl w:ilvl="0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D1F2B"/>
    <w:multiLevelType w:val="hybridMultilevel"/>
    <w:tmpl w:val="DCDEE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563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4E12D9"/>
    <w:multiLevelType w:val="hybridMultilevel"/>
    <w:tmpl w:val="75188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B7C61"/>
    <w:multiLevelType w:val="hybridMultilevel"/>
    <w:tmpl w:val="DE0C0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B0E2F"/>
    <w:multiLevelType w:val="hybridMultilevel"/>
    <w:tmpl w:val="AED83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90500"/>
    <w:multiLevelType w:val="hybridMultilevel"/>
    <w:tmpl w:val="0B4C9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92108"/>
    <w:multiLevelType w:val="hybridMultilevel"/>
    <w:tmpl w:val="B3820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9580B"/>
    <w:multiLevelType w:val="hybridMultilevel"/>
    <w:tmpl w:val="D9E60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D6F7C"/>
    <w:multiLevelType w:val="hybridMultilevel"/>
    <w:tmpl w:val="928EF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312F3"/>
    <w:multiLevelType w:val="hybridMultilevel"/>
    <w:tmpl w:val="4D0AD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B753E"/>
    <w:multiLevelType w:val="hybridMultilevel"/>
    <w:tmpl w:val="249CFA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32A6D"/>
    <w:multiLevelType w:val="hybridMultilevel"/>
    <w:tmpl w:val="9634A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B3A14"/>
    <w:multiLevelType w:val="hybridMultilevel"/>
    <w:tmpl w:val="87148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101AC"/>
    <w:multiLevelType w:val="hybridMultilevel"/>
    <w:tmpl w:val="AE4C3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E2138"/>
    <w:multiLevelType w:val="hybridMultilevel"/>
    <w:tmpl w:val="555ABD74"/>
    <w:lvl w:ilvl="0" w:tplc="EFAAEE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1162"/>
    <w:multiLevelType w:val="hybridMultilevel"/>
    <w:tmpl w:val="31DE9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11253"/>
    <w:multiLevelType w:val="hybridMultilevel"/>
    <w:tmpl w:val="6B702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85B8A"/>
    <w:multiLevelType w:val="hybridMultilevel"/>
    <w:tmpl w:val="F63E6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416C94"/>
    <w:multiLevelType w:val="hybridMultilevel"/>
    <w:tmpl w:val="8370B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D5C82"/>
    <w:multiLevelType w:val="hybridMultilevel"/>
    <w:tmpl w:val="58A2B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2C17E4"/>
    <w:multiLevelType w:val="hybridMultilevel"/>
    <w:tmpl w:val="97005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F5D9E"/>
    <w:multiLevelType w:val="hybridMultilevel"/>
    <w:tmpl w:val="362A7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701A5"/>
    <w:multiLevelType w:val="hybridMultilevel"/>
    <w:tmpl w:val="F0160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26"/>
  </w:num>
  <w:num w:numId="7">
    <w:abstractNumId w:val="7"/>
  </w:num>
  <w:num w:numId="8">
    <w:abstractNumId w:val="3"/>
  </w:num>
  <w:num w:numId="9">
    <w:abstractNumId w:val="15"/>
  </w:num>
  <w:num w:numId="10">
    <w:abstractNumId w:val="17"/>
  </w:num>
  <w:num w:numId="11">
    <w:abstractNumId w:val="23"/>
  </w:num>
  <w:num w:numId="12">
    <w:abstractNumId w:val="31"/>
  </w:num>
  <w:num w:numId="13">
    <w:abstractNumId w:val="16"/>
  </w:num>
  <w:num w:numId="14">
    <w:abstractNumId w:val="6"/>
  </w:num>
  <w:num w:numId="15">
    <w:abstractNumId w:val="34"/>
  </w:num>
  <w:num w:numId="16">
    <w:abstractNumId w:val="22"/>
  </w:num>
  <w:num w:numId="17">
    <w:abstractNumId w:val="20"/>
  </w:num>
  <w:num w:numId="18">
    <w:abstractNumId w:val="27"/>
  </w:num>
  <w:num w:numId="19">
    <w:abstractNumId w:val="29"/>
  </w:num>
  <w:num w:numId="20">
    <w:abstractNumId w:val="25"/>
  </w:num>
  <w:num w:numId="21">
    <w:abstractNumId w:val="10"/>
  </w:num>
  <w:num w:numId="22">
    <w:abstractNumId w:val="30"/>
  </w:num>
  <w:num w:numId="23">
    <w:abstractNumId w:val="21"/>
  </w:num>
  <w:num w:numId="24">
    <w:abstractNumId w:val="19"/>
  </w:num>
  <w:num w:numId="25">
    <w:abstractNumId w:val="18"/>
  </w:num>
  <w:num w:numId="26">
    <w:abstractNumId w:val="0"/>
  </w:num>
  <w:num w:numId="27">
    <w:abstractNumId w:val="33"/>
  </w:num>
  <w:num w:numId="28">
    <w:abstractNumId w:val="24"/>
  </w:num>
  <w:num w:numId="29">
    <w:abstractNumId w:val="4"/>
  </w:num>
  <w:num w:numId="30">
    <w:abstractNumId w:val="32"/>
  </w:num>
  <w:num w:numId="31">
    <w:abstractNumId w:val="14"/>
  </w:num>
  <w:num w:numId="32">
    <w:abstractNumId w:val="28"/>
  </w:num>
  <w:num w:numId="33">
    <w:abstractNumId w:val="12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BB"/>
    <w:rsid w:val="00025B1F"/>
    <w:rsid w:val="00026057"/>
    <w:rsid w:val="000308CB"/>
    <w:rsid w:val="00035DB5"/>
    <w:rsid w:val="00090F29"/>
    <w:rsid w:val="000D2EED"/>
    <w:rsid w:val="00102E6E"/>
    <w:rsid w:val="00104F4B"/>
    <w:rsid w:val="001339FD"/>
    <w:rsid w:val="001420C5"/>
    <w:rsid w:val="00144C90"/>
    <w:rsid w:val="001968CC"/>
    <w:rsid w:val="001B56F1"/>
    <w:rsid w:val="001C5A79"/>
    <w:rsid w:val="001E40BD"/>
    <w:rsid w:val="002040F0"/>
    <w:rsid w:val="002121D3"/>
    <w:rsid w:val="002319AE"/>
    <w:rsid w:val="00240D60"/>
    <w:rsid w:val="0025479F"/>
    <w:rsid w:val="002856FC"/>
    <w:rsid w:val="002B0720"/>
    <w:rsid w:val="002B67DB"/>
    <w:rsid w:val="002C16B3"/>
    <w:rsid w:val="002D40AE"/>
    <w:rsid w:val="0030533D"/>
    <w:rsid w:val="003159D4"/>
    <w:rsid w:val="00323CF4"/>
    <w:rsid w:val="003435EF"/>
    <w:rsid w:val="00354224"/>
    <w:rsid w:val="0036757B"/>
    <w:rsid w:val="00391376"/>
    <w:rsid w:val="003B1265"/>
    <w:rsid w:val="003B2A1A"/>
    <w:rsid w:val="003B682E"/>
    <w:rsid w:val="003E0B37"/>
    <w:rsid w:val="00416B56"/>
    <w:rsid w:val="00422941"/>
    <w:rsid w:val="00431423"/>
    <w:rsid w:val="00433678"/>
    <w:rsid w:val="00484A4E"/>
    <w:rsid w:val="004E7240"/>
    <w:rsid w:val="00503224"/>
    <w:rsid w:val="0051058E"/>
    <w:rsid w:val="00520362"/>
    <w:rsid w:val="005645EA"/>
    <w:rsid w:val="00574911"/>
    <w:rsid w:val="005775A5"/>
    <w:rsid w:val="00581AD6"/>
    <w:rsid w:val="005B64B2"/>
    <w:rsid w:val="005C5C74"/>
    <w:rsid w:val="005D2187"/>
    <w:rsid w:val="00613A1C"/>
    <w:rsid w:val="00631819"/>
    <w:rsid w:val="00641C00"/>
    <w:rsid w:val="00645830"/>
    <w:rsid w:val="00654FA8"/>
    <w:rsid w:val="00661737"/>
    <w:rsid w:val="00665C8A"/>
    <w:rsid w:val="00674EBB"/>
    <w:rsid w:val="00710226"/>
    <w:rsid w:val="007600DE"/>
    <w:rsid w:val="00780CCA"/>
    <w:rsid w:val="007E6D31"/>
    <w:rsid w:val="007F0B7F"/>
    <w:rsid w:val="00845939"/>
    <w:rsid w:val="0086522A"/>
    <w:rsid w:val="00887B3B"/>
    <w:rsid w:val="008A1920"/>
    <w:rsid w:val="008B1451"/>
    <w:rsid w:val="008B6202"/>
    <w:rsid w:val="008F202E"/>
    <w:rsid w:val="009028C6"/>
    <w:rsid w:val="00904A6B"/>
    <w:rsid w:val="0091147F"/>
    <w:rsid w:val="00926CE8"/>
    <w:rsid w:val="00935AC3"/>
    <w:rsid w:val="00937057"/>
    <w:rsid w:val="0096028C"/>
    <w:rsid w:val="00966D68"/>
    <w:rsid w:val="00990873"/>
    <w:rsid w:val="009B6AFE"/>
    <w:rsid w:val="009D0A4E"/>
    <w:rsid w:val="009E1A5A"/>
    <w:rsid w:val="009F6220"/>
    <w:rsid w:val="00A11026"/>
    <w:rsid w:val="00A1518E"/>
    <w:rsid w:val="00A47EE4"/>
    <w:rsid w:val="00A56996"/>
    <w:rsid w:val="00A71788"/>
    <w:rsid w:val="00AB5AD6"/>
    <w:rsid w:val="00AE565F"/>
    <w:rsid w:val="00AE60E1"/>
    <w:rsid w:val="00B033AB"/>
    <w:rsid w:val="00B21CC5"/>
    <w:rsid w:val="00B33ED2"/>
    <w:rsid w:val="00B3731E"/>
    <w:rsid w:val="00B7795B"/>
    <w:rsid w:val="00B91DDE"/>
    <w:rsid w:val="00BA2CD1"/>
    <w:rsid w:val="00BA52E9"/>
    <w:rsid w:val="00BD0F05"/>
    <w:rsid w:val="00BD22D7"/>
    <w:rsid w:val="00BD7ED5"/>
    <w:rsid w:val="00C203EB"/>
    <w:rsid w:val="00C20F4A"/>
    <w:rsid w:val="00C2261F"/>
    <w:rsid w:val="00C41ED0"/>
    <w:rsid w:val="00C42228"/>
    <w:rsid w:val="00C673E0"/>
    <w:rsid w:val="00C72AB9"/>
    <w:rsid w:val="00C763BF"/>
    <w:rsid w:val="00CC6AAA"/>
    <w:rsid w:val="00CD591D"/>
    <w:rsid w:val="00CD5F10"/>
    <w:rsid w:val="00CF3102"/>
    <w:rsid w:val="00CF57E5"/>
    <w:rsid w:val="00CF7953"/>
    <w:rsid w:val="00D148CD"/>
    <w:rsid w:val="00D172D6"/>
    <w:rsid w:val="00D177F1"/>
    <w:rsid w:val="00D672F8"/>
    <w:rsid w:val="00D74245"/>
    <w:rsid w:val="00D831D7"/>
    <w:rsid w:val="00DA46A5"/>
    <w:rsid w:val="00DD338F"/>
    <w:rsid w:val="00E0333A"/>
    <w:rsid w:val="00E210D8"/>
    <w:rsid w:val="00E50B9C"/>
    <w:rsid w:val="00E527D8"/>
    <w:rsid w:val="00E63464"/>
    <w:rsid w:val="00EA1756"/>
    <w:rsid w:val="00EA622D"/>
    <w:rsid w:val="00EB164C"/>
    <w:rsid w:val="00EF2732"/>
    <w:rsid w:val="00EF5292"/>
    <w:rsid w:val="00F10968"/>
    <w:rsid w:val="00F11D95"/>
    <w:rsid w:val="00F11F62"/>
    <w:rsid w:val="00F341E6"/>
    <w:rsid w:val="00F465C5"/>
    <w:rsid w:val="00F83DDB"/>
    <w:rsid w:val="00FB5BC6"/>
    <w:rsid w:val="00FC6A87"/>
    <w:rsid w:val="00FD21DE"/>
    <w:rsid w:val="00FF018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  <w14:docId w14:val="624D9B9C"/>
  <w15:docId w15:val="{6316CA1E-C526-442F-9E11-168A0808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7E5"/>
    <w:rPr>
      <w:lang w:val="en-GB" w:eastAsia="zh-CN"/>
    </w:rPr>
  </w:style>
  <w:style w:type="paragraph" w:styleId="Heading2">
    <w:name w:val="heading 2"/>
    <w:basedOn w:val="Normal"/>
    <w:next w:val="Normal"/>
    <w:qFormat/>
    <w:rsid w:val="00904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845939"/>
    <w:pPr>
      <w:keepNext/>
      <w:tabs>
        <w:tab w:val="left" w:pos="1276"/>
        <w:tab w:val="right" w:leader="dot" w:pos="8222"/>
      </w:tabs>
      <w:spacing w:before="240"/>
      <w:ind w:left="1276" w:hanging="1276"/>
      <w:outlineLvl w:val="1"/>
    </w:pPr>
    <w:rPr>
      <w:rFonts w:ascii="Arial Black" w:hAnsi="Arial Black"/>
      <w:noProof/>
      <w:lang w:val="en-AU" w:eastAsia="en-US"/>
    </w:rPr>
  </w:style>
  <w:style w:type="paragraph" w:customStyle="1" w:styleId="GlossaryWord">
    <w:name w:val="Glossary Word"/>
    <w:basedOn w:val="Heading3"/>
    <w:next w:val="Normal"/>
    <w:rsid w:val="00904A6B"/>
    <w:pPr>
      <w:spacing w:before="0" w:after="0"/>
    </w:pPr>
    <w:rPr>
      <w:rFonts w:ascii="Arial Black" w:hAnsi="Arial Black" w:cs="Times New Roman"/>
      <w:b w:val="0"/>
      <w:bCs w:val="0"/>
      <w:sz w:val="20"/>
      <w:szCs w:val="20"/>
      <w:lang w:val="en-AU" w:eastAsia="en-US"/>
    </w:rPr>
  </w:style>
  <w:style w:type="table" w:styleId="TableGrid">
    <w:name w:val="Table Grid"/>
    <w:basedOn w:val="TableNormal"/>
    <w:rsid w:val="00AE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F0B7F"/>
    <w:rPr>
      <w:rFonts w:ascii="Arial" w:hAnsi="Arial" w:cs="Arial"/>
      <w:b/>
      <w:bCs/>
      <w:i/>
      <w:iCs/>
      <w:szCs w:val="24"/>
      <w:lang w:val="en-AU" w:eastAsia="en-US"/>
    </w:rPr>
  </w:style>
  <w:style w:type="paragraph" w:customStyle="1" w:styleId="CharCharCharChar">
    <w:name w:val="Char Char Char Char"/>
    <w:basedOn w:val="Normal"/>
    <w:rsid w:val="00BD0F05"/>
    <w:pPr>
      <w:spacing w:after="160" w:line="240" w:lineRule="exact"/>
      <w:ind w:left="624"/>
    </w:pPr>
    <w:rPr>
      <w:rFonts w:ascii="Arial" w:hAnsi="Arial"/>
      <w:sz w:val="22"/>
      <w:lang w:val="en-US" w:eastAsia="en-US"/>
    </w:rPr>
  </w:style>
  <w:style w:type="paragraph" w:styleId="Title">
    <w:name w:val="Title"/>
    <w:basedOn w:val="Normal"/>
    <w:qFormat/>
    <w:rsid w:val="00BD0F05"/>
    <w:pPr>
      <w:jc w:val="center"/>
    </w:pPr>
    <w:rPr>
      <w:b/>
      <w:bCs/>
      <w:smallCaps/>
      <w:sz w:val="28"/>
      <w:szCs w:val="24"/>
      <w:lang w:val="en-AU" w:eastAsia="en-US"/>
    </w:rPr>
  </w:style>
  <w:style w:type="character" w:styleId="Hyperlink">
    <w:name w:val="Hyperlink"/>
    <w:rsid w:val="00665C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DB"/>
    <w:rPr>
      <w:rFonts w:ascii="Tahoma" w:hAnsi="Tahoma" w:cs="Tahoma"/>
      <w:sz w:val="16"/>
      <w:szCs w:val="16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F2732"/>
    <w:rPr>
      <w:rFonts w:ascii="Arial" w:eastAsiaTheme="minorHAns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6C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56FC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3c334932c9656109c397f5f735ff3c6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e1cdc4b0210c80d8f17bb4f10cf9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CWP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format="Dropdown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annada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hai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Allow document properties to be overridden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Target application for the document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" ma:internalName="CWPID">
      <xsd:simpleType>
        <xsd:restriction base="dms:Text"/>
      </xsd:simpleType>
    </xsd:element>
    <xsd:element name="CWPID" ma:index="23" nillable="true" ma:displayName="CWPID" ma:description="Unique ID used by CWP to query" ma:internalName="CWP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76ACE9-B29D-4E5F-BD7C-31C95FA5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7E66BE-51DD-41A0-8D5A-FCB921DCF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376FD-A95B-4DE5-A203-2EFF219A56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2223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Records Register V3</vt:lpstr>
    </vt:vector>
  </TitlesOfParts>
  <Company>Bishop Associates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Records Register V3</dc:title>
  <dc:creator>Steve Pezet</dc:creator>
  <cp:lastModifiedBy>Rachael Speechley</cp:lastModifiedBy>
  <cp:revision>3</cp:revision>
  <cp:lastPrinted>2009-03-08T22:46:00Z</cp:lastPrinted>
  <dcterms:created xsi:type="dcterms:W3CDTF">2019-07-31T23:39:00Z</dcterms:created>
  <dcterms:modified xsi:type="dcterms:W3CDTF">2019-07-31T23:49:00Z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AttachedToPages">
    <vt:lpwstr/>
  </property>
  <property fmtid="{D5CDD505-2E9C-101B-9397-08002B2CF9AE}" pid="4" name="Owner">
    <vt:lpwstr>QA Department</vt:lpwstr>
  </property>
  <property fmtid="{D5CDD505-2E9C-101B-9397-08002B2CF9AE}" pid="5" name="TargetApplication">
    <vt:lpwstr>;#Intranet/Violin;#</vt:lpwstr>
  </property>
  <property fmtid="{D5CDD505-2E9C-101B-9397-08002B2CF9AE}" pid="6" name="LinkDisplayText">
    <vt:lpwstr/>
  </property>
  <property fmtid="{D5CDD505-2E9C-101B-9397-08002B2CF9AE}" pid="7" name="DocumentLanguage">
    <vt:lpwstr>English</vt:lpwstr>
  </property>
  <property fmtid="{D5CDD505-2E9C-101B-9397-08002B2CF9AE}" pid="8" name="ReferenceNumber">
    <vt:lpwstr>Generic Records Register V3</vt:lpwstr>
  </property>
  <property fmtid="{D5CDD505-2E9C-101B-9397-08002B2CF9AE}" pid="9" name="DocumentInformationType">
    <vt:lpwstr>;#Forms;#</vt:lpwstr>
  </property>
  <property fmtid="{D5CDD505-2E9C-101B-9397-08002B2CF9AE}" pid="10" name="CWPID">
    <vt:lpwstr>c10fd04a-e8ef-4950-8b73-c50c8fa0d5d1</vt:lpwstr>
  </property>
  <property fmtid="{D5CDD505-2E9C-101B-9397-08002B2CF9AE}" pid="11" name="ContentType">
    <vt:lpwstr>Violin Document</vt:lpwstr>
  </property>
  <property fmtid="{D5CDD505-2E9C-101B-9397-08002B2CF9AE}" pid="12" name="PublishFrom">
    <vt:lpwstr>2014-03-03T02:00:00Z</vt:lpwstr>
  </property>
  <property fmtid="{D5CDD505-2E9C-101B-9397-08002B2CF9AE}" pid="13" name="ValidFrom">
    <vt:lpwstr>2014-03-03T02:00:00Z</vt:lpwstr>
  </property>
  <property fmtid="{D5CDD505-2E9C-101B-9397-08002B2CF9AE}" pid="14" name="AllowOverwriteProperties">
    <vt:lpwstr>0</vt:lpwstr>
  </property>
</Properties>
</file>